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9"/>
        <w:numPr>
          <w:ilvl w:val="0"/>
          <w:numId w:val="0"/>
        </w:numPr>
        <w:spacing w:before="156" w:after="156"/>
        <w:jc w:val="both"/>
        <w:rPr>
          <w:rFonts w:hint="eastAsia" w:ascii="华文仿宋" w:hAnsi="华文仿宋" w:eastAsia="华文仿宋" w:cs="华文仿宋"/>
          <w:kern w:val="0"/>
          <w:sz w:val="28"/>
          <w:szCs w:val="28"/>
          <w:lang w:val="en-US" w:eastAsia="zh-CN"/>
        </w:rPr>
      </w:pPr>
      <w:r>
        <w:rPr>
          <w:rFonts w:hint="eastAsia" w:ascii="华文仿宋" w:hAnsi="华文仿宋" w:eastAsia="华文仿宋" w:cs="华文仿宋"/>
          <w:kern w:val="0"/>
          <w:sz w:val="28"/>
          <w:szCs w:val="28"/>
          <w:lang w:eastAsia="zh-CN"/>
        </w:rPr>
        <w:t>附</w:t>
      </w:r>
      <w:bookmarkStart w:id="0" w:name="_GoBack"/>
      <w:bookmarkEnd w:id="0"/>
      <w:r>
        <w:rPr>
          <w:rFonts w:hint="eastAsia" w:ascii="华文仿宋" w:hAnsi="华文仿宋" w:eastAsia="华文仿宋" w:cs="华文仿宋"/>
          <w:kern w:val="0"/>
          <w:sz w:val="28"/>
          <w:szCs w:val="28"/>
          <w:lang w:eastAsia="zh-CN"/>
        </w:rPr>
        <w:t>件</w:t>
      </w:r>
      <w:r>
        <w:rPr>
          <w:rFonts w:hint="eastAsia" w:ascii="华文仿宋" w:hAnsi="华文仿宋" w:eastAsia="华文仿宋" w:cs="华文仿宋"/>
          <w:kern w:val="0"/>
          <w:sz w:val="28"/>
          <w:szCs w:val="28"/>
          <w:lang w:val="en-US" w:eastAsia="zh-CN"/>
        </w:rPr>
        <w:t>2</w:t>
      </w:r>
    </w:p>
    <w:p>
      <w:pPr>
        <w:pStyle w:val="19"/>
        <w:keepNext w:val="0"/>
        <w:keepLines w:val="0"/>
        <w:pageBreakBefore w:val="0"/>
        <w:widowControl w:val="0"/>
        <w:numPr>
          <w:ilvl w:val="0"/>
          <w:numId w:val="0"/>
        </w:numPr>
        <w:kinsoku/>
        <w:wordWrap/>
        <w:overflowPunct/>
        <w:topLinePunct w:val="0"/>
        <w:autoSpaceDE/>
        <w:autoSpaceDN/>
        <w:bidi w:val="0"/>
        <w:adjustRightInd/>
        <w:snapToGrid/>
        <w:spacing w:beforeLines="0" w:afterLines="0"/>
        <w:jc w:val="center"/>
        <w:textAlignment w:val="auto"/>
        <w:rPr>
          <w:rFonts w:hint="eastAsia" w:ascii="华文仿宋" w:hAnsi="华文仿宋" w:eastAsia="华文仿宋" w:cs="华文仿宋"/>
          <w:b/>
          <w:bCs w:val="0"/>
          <w:kern w:val="0"/>
          <w:sz w:val="44"/>
          <w:szCs w:val="44"/>
          <w:lang w:eastAsia="zh-CN"/>
        </w:rPr>
      </w:pPr>
      <w:r>
        <w:rPr>
          <w:rFonts w:hint="eastAsia" w:ascii="华文仿宋" w:hAnsi="华文仿宋" w:eastAsia="华文仿宋" w:cs="华文仿宋"/>
          <w:b/>
          <w:bCs w:val="0"/>
          <w:kern w:val="0"/>
          <w:sz w:val="44"/>
          <w:szCs w:val="44"/>
          <w:lang w:eastAsia="zh-CN"/>
        </w:rPr>
        <w:t>应征方案</w:t>
      </w:r>
      <w:r>
        <w:rPr>
          <w:rFonts w:hint="eastAsia" w:ascii="华文仿宋" w:hAnsi="华文仿宋" w:eastAsia="华文仿宋" w:cs="华文仿宋"/>
          <w:b/>
          <w:bCs w:val="0"/>
          <w:kern w:val="0"/>
          <w:sz w:val="44"/>
          <w:szCs w:val="44"/>
          <w:u w:val="none"/>
          <w:lang w:val="en-US" w:eastAsia="zh-CN"/>
        </w:rPr>
        <w:t>报价明细</w:t>
      </w:r>
      <w:r>
        <w:rPr>
          <w:rFonts w:hint="eastAsia" w:ascii="华文仿宋" w:hAnsi="华文仿宋" w:eastAsia="华文仿宋" w:cs="华文仿宋"/>
          <w:b/>
          <w:bCs w:val="0"/>
          <w:kern w:val="0"/>
          <w:sz w:val="44"/>
          <w:szCs w:val="44"/>
          <w:lang w:eastAsia="zh-CN"/>
        </w:rPr>
        <w:t>表</w:t>
      </w:r>
    </w:p>
    <w:tbl>
      <w:tblPr>
        <w:tblStyle w:val="9"/>
        <w:tblW w:w="5617" w:type="pct"/>
        <w:tblInd w:w="-38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28"/>
        <w:gridCol w:w="745"/>
        <w:gridCol w:w="498"/>
        <w:gridCol w:w="165"/>
        <w:gridCol w:w="590"/>
        <w:gridCol w:w="712"/>
        <w:gridCol w:w="695"/>
        <w:gridCol w:w="588"/>
        <w:gridCol w:w="528"/>
        <w:gridCol w:w="770"/>
        <w:gridCol w:w="1164"/>
        <w:gridCol w:w="1040"/>
        <w:gridCol w:w="155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25" w:type="pct"/>
            <w:gridSpan w:val="3"/>
            <w:tcBorders>
              <w:top w:val="single" w:color="auto" w:sz="12"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应征品牌</w:t>
            </w:r>
          </w:p>
        </w:tc>
        <w:tc>
          <w:tcPr>
            <w:tcW w:w="2113" w:type="pct"/>
            <w:gridSpan w:val="7"/>
            <w:tcBorders>
              <w:top w:val="single" w:color="auto" w:sz="12"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p>
        </w:tc>
        <w:tc>
          <w:tcPr>
            <w:tcW w:w="607" w:type="pct"/>
            <w:tcBorders>
              <w:top w:val="single" w:color="auto" w:sz="12"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材料类别</w:t>
            </w:r>
          </w:p>
        </w:tc>
        <w:tc>
          <w:tcPr>
            <w:tcW w:w="1353" w:type="pct"/>
            <w:gridSpan w:val="2"/>
            <w:tcBorders>
              <w:top w:val="single" w:color="auto" w:sz="12"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25" w:type="pct"/>
            <w:gridSpan w:val="3"/>
            <w:tcBorders>
              <w:top w:val="single" w:color="auto" w:sz="4" w:space="0"/>
              <w:left w:val="single" w:color="auto" w:sz="12"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方案号</w:t>
            </w:r>
          </w:p>
        </w:tc>
        <w:tc>
          <w:tcPr>
            <w:tcW w:w="2113" w:type="pct"/>
            <w:gridSpan w:val="7"/>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Cs w:val="0"/>
                <w:sz w:val="18"/>
                <w:szCs w:val="18"/>
                <w:lang w:eastAsia="zh-CN"/>
              </w:rPr>
              <w:t>共</w:t>
            </w:r>
            <w:r>
              <w:rPr>
                <w:rFonts w:hint="eastAsia" w:ascii="华文仿宋" w:hAnsi="华文仿宋" w:eastAsia="华文仿宋" w:cs="华文仿宋"/>
                <w:bCs w:val="0"/>
                <w:sz w:val="18"/>
                <w:szCs w:val="18"/>
                <w:lang w:val="en-US" w:eastAsia="zh-CN"/>
              </w:rPr>
              <w:t>X个方案，此表为第X方案</w:t>
            </w:r>
          </w:p>
        </w:tc>
        <w:tc>
          <w:tcPr>
            <w:tcW w:w="607" w:type="pct"/>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计量单位</w:t>
            </w:r>
          </w:p>
        </w:tc>
        <w:tc>
          <w:tcPr>
            <w:tcW w:w="1353" w:type="pct"/>
            <w:gridSpan w:val="2"/>
            <w:tcBorders>
              <w:top w:val="single" w:color="auto" w:sz="4" w:space="0"/>
              <w:left w:val="single" w:color="auto" w:sz="4" w:space="0"/>
              <w:bottom w:val="single" w:color="auto" w:sz="12"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Cs w:val="0"/>
                <w:sz w:val="18"/>
                <w:szCs w:val="18"/>
                <w:lang w:val="en-US" w:eastAsia="zh-CN"/>
              </w:rPr>
              <w:t>元/张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9" w:hRule="atLeast"/>
        </w:trPr>
        <w:tc>
          <w:tcPr>
            <w:tcW w:w="5000" w:type="pct"/>
            <w:gridSpan w:val="13"/>
            <w:tcBorders>
              <w:top w:val="single" w:color="auto" w:sz="12" w:space="0"/>
              <w:left w:val="single" w:color="auto" w:sz="12"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val="0"/>
                <w:bCs w:val="0"/>
                <w:sz w:val="18"/>
                <w:szCs w:val="18"/>
              </w:rPr>
              <w:t>报价测算及价格组成情况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trPr>
        <w:tc>
          <w:tcPr>
            <w:tcW w:w="276" w:type="pct"/>
            <w:vMerge w:val="restart"/>
            <w:tcBorders>
              <w:top w:val="single" w:color="auto" w:sz="4" w:space="0"/>
              <w:left w:val="single" w:color="auto" w:sz="12" w:space="0"/>
              <w:bottom w:val="single" w:color="auto" w:sz="4" w:space="0"/>
              <w:right w:val="single" w:color="auto" w:sz="4" w:space="0"/>
            </w:tcBorders>
            <w:noWrap w:val="0"/>
            <w:textDirection w:val="tbRlV"/>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主 要 原 辅 材 料 组 成 和 成 本</w:t>
            </w: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材料名称</w:t>
            </w: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等级</w:t>
            </w: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产地</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（供应商）</w:t>
            </w: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计量</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单位</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不含税单价</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单耗</w:t>
            </w: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成本</w:t>
            </w:r>
          </w:p>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公斤</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37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944" w:type="pct"/>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4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5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810" w:type="pc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43" w:type="pct"/>
            <w:gridSpan w:val="4"/>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成品合格率</w:t>
            </w:r>
          </w:p>
        </w:tc>
        <w:tc>
          <w:tcPr>
            <w:tcW w:w="735" w:type="pct"/>
            <w:gridSpan w:val="2"/>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580" w:type="pct"/>
            <w:gridSpan w:val="2"/>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w:t>
            </w:r>
          </w:p>
        </w:tc>
        <w:tc>
          <w:tcPr>
            <w:tcW w:w="1010" w:type="pct"/>
            <w:gridSpan w:val="2"/>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材料成本总额</w:t>
            </w:r>
          </w:p>
        </w:tc>
        <w:tc>
          <w:tcPr>
            <w:tcW w:w="1353" w:type="pct"/>
            <w:gridSpan w:val="2"/>
            <w:tcBorders>
              <w:top w:val="single" w:color="auto" w:sz="4" w:space="0"/>
              <w:left w:val="single" w:color="auto" w:sz="4" w:space="0"/>
              <w:bottom w:val="single" w:color="auto" w:sz="12"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restart"/>
            <w:tcBorders>
              <w:top w:val="single" w:color="auto" w:sz="12" w:space="0"/>
              <w:left w:val="single" w:color="auto" w:sz="12" w:space="0"/>
              <w:bottom w:val="single" w:color="auto" w:sz="4" w:space="0"/>
              <w:right w:val="single" w:color="auto" w:sz="4" w:space="0"/>
            </w:tcBorders>
            <w:noWrap w:val="0"/>
            <w:textDirection w:val="tbRlV"/>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价 格 组 成</w:t>
            </w:r>
          </w:p>
        </w:tc>
        <w:tc>
          <w:tcPr>
            <w:tcW w:w="735" w:type="pct"/>
            <w:gridSpan w:val="3"/>
            <w:vMerge w:val="restart"/>
            <w:tcBorders>
              <w:top w:val="single" w:color="auto" w:sz="12"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生产成本</w:t>
            </w:r>
          </w:p>
        </w:tc>
        <w:tc>
          <w:tcPr>
            <w:tcW w:w="679" w:type="pct"/>
            <w:gridSpan w:val="2"/>
            <w:tcBorders>
              <w:top w:val="single" w:color="auto" w:sz="12"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材料成本</w:t>
            </w:r>
          </w:p>
        </w:tc>
        <w:tc>
          <w:tcPr>
            <w:tcW w:w="668" w:type="pct"/>
            <w:gridSpan w:val="2"/>
            <w:tcBorders>
              <w:top w:val="single" w:color="auto" w:sz="12"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tcBorders>
              <w:top w:val="single" w:color="auto" w:sz="12"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报价理由及其他说明（含工艺说明）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3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直接人工</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restart"/>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3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制造费用</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管理费用</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销售费用</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财务费用</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税金及附加</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预期税前利润</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报价（不含税）</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增值税</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报价（含税）</w:t>
            </w:r>
          </w:p>
        </w:tc>
        <w:tc>
          <w:tcPr>
            <w:tcW w:w="66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p>
        </w:tc>
        <w:tc>
          <w:tcPr>
            <w:tcW w:w="2638" w:type="pct"/>
            <w:gridSpan w:val="5"/>
            <w:vMerge w:val="continue"/>
            <w:tcBorders>
              <w:top w:val="single" w:color="auto" w:sz="4" w:space="0"/>
              <w:left w:val="single" w:color="auto" w:sz="4" w:space="0"/>
              <w:bottom w:val="single" w:color="auto" w:sz="4"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76" w:type="pct"/>
            <w:vMerge w:val="continue"/>
            <w:tcBorders>
              <w:top w:val="single" w:color="auto" w:sz="4" w:space="0"/>
              <w:left w:val="single" w:color="auto" w:sz="12"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15" w:type="pct"/>
            <w:gridSpan w:val="5"/>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利润率</w:t>
            </w:r>
          </w:p>
        </w:tc>
        <w:tc>
          <w:tcPr>
            <w:tcW w:w="668" w:type="pct"/>
            <w:gridSpan w:val="2"/>
            <w:tcBorders>
              <w:top w:val="single" w:color="auto" w:sz="4" w:space="0"/>
              <w:left w:val="single" w:color="auto" w:sz="4" w:space="0"/>
              <w:bottom w:val="single" w:color="auto" w:sz="12"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38" w:type="pct"/>
            <w:gridSpan w:val="5"/>
            <w:tcBorders>
              <w:top w:val="single" w:color="auto" w:sz="4" w:space="0"/>
              <w:left w:val="single" w:color="auto" w:sz="4" w:space="0"/>
              <w:bottom w:val="single" w:color="auto" w:sz="12" w:space="0"/>
              <w:right w:val="single" w:color="auto" w:sz="12" w:space="0"/>
            </w:tcBorders>
            <w:noWrap w:val="0"/>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利润率计算公式：利润/含增值税报价</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trPr>
        <w:tc>
          <w:tcPr>
            <w:tcW w:w="665" w:type="pct"/>
            <w:gridSpan w:val="2"/>
            <w:tcBorders>
              <w:top w:val="single" w:color="auto" w:sz="12" w:space="0"/>
              <w:left w:val="nil"/>
              <w:bottom w:val="nil"/>
              <w:right w:val="nil"/>
            </w:tcBorders>
            <w:noWrap w:val="0"/>
            <w:vAlign w:val="bottom"/>
          </w:tcPr>
          <w:p>
            <w:pPr>
              <w:widowControl/>
              <w:jc w:val="center"/>
              <w:rPr>
                <w:rFonts w:ascii="Arial" w:hAnsi="Arial" w:eastAsia="宋体" w:cs="Arial"/>
                <w:bCs w:val="0"/>
                <w:sz w:val="20"/>
                <w:szCs w:val="24"/>
              </w:rPr>
            </w:pPr>
            <w:r>
              <w:rPr>
                <w:rFonts w:hint="eastAsia" w:ascii="华文仿宋" w:hAnsi="华文仿宋" w:eastAsia="华文仿宋" w:cs="华文仿宋"/>
                <w:sz w:val="18"/>
                <w:szCs w:val="18"/>
              </w:rPr>
              <w:t>单位名称：</w:t>
            </w:r>
          </w:p>
        </w:tc>
        <w:tc>
          <w:tcPr>
            <w:tcW w:w="1695" w:type="pct"/>
            <w:gridSpan w:val="6"/>
            <w:tcBorders>
              <w:top w:val="single" w:color="auto" w:sz="12" w:space="0"/>
              <w:left w:val="nil"/>
              <w:bottom w:val="nil"/>
              <w:right w:val="nil"/>
            </w:tcBorders>
            <w:noWrap w:val="0"/>
            <w:vAlign w:val="bottom"/>
          </w:tcPr>
          <w:p>
            <w:pPr>
              <w:widowControl/>
              <w:jc w:val="center"/>
              <w:rPr>
                <w:rFonts w:ascii="Arial" w:hAnsi="Arial" w:eastAsia="宋体" w:cs="Arial"/>
                <w:bCs w:val="0"/>
                <w:sz w:val="20"/>
                <w:szCs w:val="24"/>
              </w:rPr>
            </w:pPr>
            <w:r>
              <w:rPr>
                <w:rFonts w:hint="eastAsia" w:ascii="华文仿宋" w:hAnsi="华文仿宋" w:eastAsia="华文仿宋" w:cs="华文仿宋"/>
                <w:sz w:val="18"/>
                <w:szCs w:val="18"/>
                <w:lang w:val="en-US" w:eastAsia="zh-CN"/>
              </w:rPr>
              <w:t>（盖章）</w:t>
            </w:r>
          </w:p>
        </w:tc>
        <w:tc>
          <w:tcPr>
            <w:tcW w:w="2638" w:type="pct"/>
            <w:gridSpan w:val="5"/>
            <w:tcBorders>
              <w:top w:val="single" w:color="auto" w:sz="12" w:space="0"/>
              <w:left w:val="nil"/>
              <w:bottom w:val="nil"/>
              <w:right w:val="nil"/>
            </w:tcBorders>
            <w:noWrap w:val="0"/>
            <w:vAlign w:val="bottom"/>
          </w:tcPr>
          <w:p>
            <w:pPr>
              <w:widowControl/>
              <w:jc w:val="center"/>
              <w:rPr>
                <w:rFonts w:ascii="Arial" w:hAnsi="Arial" w:eastAsia="宋体" w:cs="Arial"/>
                <w:bCs w:val="0"/>
                <w:sz w:val="20"/>
                <w:szCs w:val="24"/>
              </w:rPr>
            </w:pPr>
            <w:r>
              <w:rPr>
                <w:rFonts w:hint="eastAsia" w:ascii="华文仿宋" w:hAnsi="华文仿宋" w:eastAsia="华文仿宋" w:cs="华文仿宋"/>
                <w:sz w:val="18"/>
                <w:szCs w:val="18"/>
              </w:rPr>
              <w:t>报价日期：</w:t>
            </w:r>
            <w:r>
              <w:rPr>
                <w:rFonts w:hint="eastAsia" w:ascii="华文仿宋" w:hAnsi="华文仿宋" w:eastAsia="华文仿宋" w:cs="华文仿宋"/>
                <w:sz w:val="18"/>
                <w:szCs w:val="18"/>
                <w:lang w:val="en-US" w:eastAsia="zh-CN"/>
              </w:rPr>
              <w:t xml:space="preserve">    </w:t>
            </w:r>
            <w:r>
              <w:rPr>
                <w:rFonts w:hint="eastAsia" w:ascii="华文仿宋" w:hAnsi="华文仿宋" w:eastAsia="华文仿宋" w:cs="华文仿宋"/>
                <w:sz w:val="18"/>
                <w:szCs w:val="18"/>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trPr>
        <w:tc>
          <w:tcPr>
            <w:tcW w:w="2361" w:type="pct"/>
            <w:gridSpan w:val="8"/>
            <w:tcBorders>
              <w:top w:val="nil"/>
              <w:left w:val="nil"/>
              <w:bottom w:val="nil"/>
              <w:right w:val="nil"/>
            </w:tcBorders>
            <w:noWrap w:val="0"/>
            <w:vAlign w:val="center"/>
          </w:tcPr>
          <w:p>
            <w:pPr>
              <w:widowControl/>
              <w:jc w:val="center"/>
              <w:rPr>
                <w:rFonts w:ascii="Arial" w:hAnsi="Arial" w:eastAsia="宋体" w:cs="Arial"/>
                <w:bCs w:val="0"/>
                <w:sz w:val="20"/>
                <w:szCs w:val="24"/>
              </w:rPr>
            </w:pPr>
            <w:r>
              <w:rPr>
                <w:rFonts w:hint="default" w:ascii="华文仿宋" w:hAnsi="华文仿宋" w:eastAsia="华文仿宋" w:cs="华文仿宋"/>
                <w:kern w:val="0"/>
                <w:sz w:val="18"/>
                <w:szCs w:val="18"/>
                <w:lang w:val="en-US" w:eastAsia="zh-CN"/>
              </w:rPr>
              <w:t>法定代表人、主要负责人</w:t>
            </w:r>
            <w:r>
              <w:rPr>
                <w:rFonts w:hint="eastAsia" w:ascii="华文仿宋" w:hAnsi="华文仿宋" w:eastAsia="华文仿宋" w:cs="华文仿宋"/>
                <w:kern w:val="0"/>
                <w:sz w:val="18"/>
                <w:szCs w:val="18"/>
                <w:lang w:val="en-US" w:eastAsia="zh-CN"/>
              </w:rPr>
              <w:t>或委托代理人：</w:t>
            </w:r>
          </w:p>
        </w:tc>
        <w:tc>
          <w:tcPr>
            <w:tcW w:w="2638" w:type="pct"/>
            <w:gridSpan w:val="5"/>
            <w:tcBorders>
              <w:top w:val="nil"/>
              <w:left w:val="nil"/>
              <w:bottom w:val="nil"/>
              <w:right w:val="nil"/>
            </w:tcBorders>
            <w:noWrap w:val="0"/>
            <w:vAlign w:val="center"/>
          </w:tcPr>
          <w:p>
            <w:pPr>
              <w:widowControl/>
              <w:jc w:val="center"/>
              <w:rPr>
                <w:rFonts w:ascii="Arial" w:hAnsi="Arial" w:eastAsia="宋体" w:cs="Arial"/>
                <w:bCs w:val="0"/>
                <w:sz w:val="20"/>
                <w:szCs w:val="24"/>
              </w:rPr>
            </w:pPr>
            <w:r>
              <w:rPr>
                <w:rFonts w:hint="eastAsia" w:ascii="华文仿宋" w:hAnsi="华文仿宋" w:eastAsia="华文仿宋" w:cs="华文仿宋"/>
                <w:kern w:val="0"/>
                <w:sz w:val="18"/>
                <w:szCs w:val="18"/>
                <w:lang w:eastAsia="zh-CN"/>
              </w:rPr>
              <w:t>（签字或盖章）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35" w:hRule="atLeast"/>
        </w:trPr>
        <w:tc>
          <w:tcPr>
            <w:tcW w:w="5000" w:type="pct"/>
            <w:gridSpan w:val="13"/>
            <w:tcBorders>
              <w:top w:val="nil"/>
              <w:left w:val="nil"/>
              <w:bottom w:val="nil"/>
              <w:right w:val="nil"/>
            </w:tcBorders>
            <w:noWrap w:val="0"/>
            <w:vAlign w:val="bottom"/>
          </w:tcPr>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eastAsia="zh-CN"/>
              </w:rPr>
            </w:pPr>
            <w:r>
              <w:rPr>
                <w:rFonts w:hint="eastAsia" w:ascii="华文仿宋" w:hAnsi="华文仿宋" w:eastAsia="华文仿宋" w:cs="华文仿宋"/>
                <w:sz w:val="18"/>
                <w:szCs w:val="18"/>
                <w:lang w:eastAsia="zh-CN"/>
              </w:rPr>
              <w:t>填写注意事项：</w:t>
            </w:r>
          </w:p>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1、若有缺项请予以说明；</w:t>
            </w:r>
          </w:p>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2、需填写所有原材料明细（包括不限于主要材料、辅材、包装材料）；</w:t>
            </w:r>
          </w:p>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3、“</w:t>
            </w:r>
            <w:r>
              <w:rPr>
                <w:rFonts w:hint="eastAsia" w:ascii="华文仿宋" w:hAnsi="华文仿宋" w:eastAsia="华文仿宋" w:cs="华文仿宋"/>
                <w:kern w:val="0"/>
                <w:sz w:val="18"/>
                <w:szCs w:val="18"/>
                <w:lang w:eastAsia="zh-CN"/>
              </w:rPr>
              <w:t>应征品牌</w:t>
            </w:r>
            <w:r>
              <w:rPr>
                <w:rFonts w:hint="eastAsia" w:ascii="华文仿宋" w:hAnsi="华文仿宋" w:eastAsia="华文仿宋" w:cs="华文仿宋"/>
                <w:sz w:val="18"/>
                <w:szCs w:val="18"/>
                <w:lang w:val="en-US" w:eastAsia="zh-CN"/>
              </w:rPr>
              <w:t>”填写内容为“白沙</w:t>
            </w:r>
            <w:r>
              <w:rPr>
                <w:rFonts w:hint="default" w:ascii="华文仿宋" w:hAnsi="华文仿宋" w:eastAsia="华文仿宋" w:cs="华文仿宋"/>
                <w:sz w:val="18"/>
                <w:szCs w:val="18"/>
                <w:lang w:val="en-US" w:eastAsia="zh-CN"/>
              </w:rPr>
              <w:t>(</w:t>
            </w:r>
            <w:r>
              <w:rPr>
                <w:rFonts w:hint="eastAsia" w:ascii="华文仿宋" w:hAnsi="华文仿宋" w:eastAsia="华文仿宋" w:cs="华文仿宋"/>
                <w:sz w:val="18"/>
                <w:szCs w:val="18"/>
                <w:lang w:val="en-US" w:eastAsia="zh-CN"/>
              </w:rPr>
              <w:t>长丰</w:t>
            </w:r>
            <w:r>
              <w:rPr>
                <w:rFonts w:hint="default" w:ascii="华文仿宋" w:hAnsi="华文仿宋" w:eastAsia="华文仿宋" w:cs="华文仿宋"/>
                <w:sz w:val="18"/>
                <w:szCs w:val="18"/>
                <w:lang w:val="en-US" w:eastAsia="zh-CN"/>
              </w:rPr>
              <w:t>)</w:t>
            </w:r>
            <w:r>
              <w:rPr>
                <w:rFonts w:hint="eastAsia" w:ascii="华文仿宋" w:hAnsi="华文仿宋" w:eastAsia="华文仿宋" w:cs="华文仿宋"/>
                <w:sz w:val="18"/>
                <w:szCs w:val="18"/>
                <w:lang w:val="en-US" w:eastAsia="zh-CN"/>
              </w:rPr>
              <w:t>”或“白沙</w:t>
            </w:r>
            <w:r>
              <w:rPr>
                <w:rFonts w:hint="default" w:ascii="华文仿宋" w:hAnsi="华文仿宋" w:eastAsia="华文仿宋" w:cs="华文仿宋"/>
                <w:sz w:val="18"/>
                <w:szCs w:val="18"/>
                <w:lang w:val="en-US" w:eastAsia="zh-CN"/>
              </w:rPr>
              <w:t>(</w:t>
            </w:r>
            <w:r>
              <w:rPr>
                <w:rFonts w:hint="eastAsia" w:ascii="华文仿宋" w:hAnsi="华文仿宋" w:eastAsia="华文仿宋" w:cs="华文仿宋"/>
                <w:sz w:val="18"/>
                <w:szCs w:val="18"/>
                <w:lang w:val="en-US" w:eastAsia="zh-CN"/>
              </w:rPr>
              <w:t>昭君</w:t>
            </w:r>
            <w:r>
              <w:rPr>
                <w:rFonts w:hint="default" w:ascii="华文仿宋" w:hAnsi="华文仿宋" w:eastAsia="华文仿宋" w:cs="华文仿宋"/>
                <w:sz w:val="18"/>
                <w:szCs w:val="18"/>
                <w:lang w:val="en-US" w:eastAsia="zh-CN"/>
              </w:rPr>
              <w:t>)</w:t>
            </w:r>
            <w:r>
              <w:rPr>
                <w:rFonts w:hint="eastAsia" w:ascii="华文仿宋" w:hAnsi="华文仿宋" w:eastAsia="华文仿宋" w:cs="华文仿宋"/>
                <w:sz w:val="18"/>
                <w:szCs w:val="18"/>
                <w:lang w:val="en-US" w:eastAsia="zh-CN"/>
              </w:rPr>
              <w:t>”；</w:t>
            </w:r>
          </w:p>
          <w:p>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Arial" w:hAnsi="Arial" w:eastAsia="宋体" w:cs="Arial"/>
                <w:bCs w:val="0"/>
                <w:sz w:val="20"/>
                <w:szCs w:val="24"/>
              </w:rPr>
            </w:pPr>
            <w:r>
              <w:rPr>
                <w:rFonts w:hint="eastAsia" w:ascii="华文仿宋" w:hAnsi="华文仿宋" w:eastAsia="华文仿宋" w:cs="华文仿宋"/>
                <w:sz w:val="18"/>
                <w:szCs w:val="18"/>
                <w:lang w:val="en-US" w:eastAsia="zh-CN"/>
              </w:rPr>
              <w:t>4、“</w:t>
            </w:r>
            <w:r>
              <w:rPr>
                <w:rFonts w:hint="eastAsia" w:ascii="华文仿宋" w:hAnsi="华文仿宋" w:eastAsia="华文仿宋" w:cs="华文仿宋"/>
                <w:kern w:val="0"/>
                <w:sz w:val="18"/>
                <w:szCs w:val="18"/>
                <w:lang w:eastAsia="zh-CN"/>
              </w:rPr>
              <w:t>材料类别</w:t>
            </w:r>
            <w:r>
              <w:rPr>
                <w:rFonts w:hint="eastAsia" w:ascii="华文仿宋" w:hAnsi="华文仿宋" w:eastAsia="华文仿宋" w:cs="华文仿宋"/>
                <w:sz w:val="18"/>
                <w:szCs w:val="18"/>
                <w:lang w:val="en-US" w:eastAsia="zh-CN"/>
              </w:rPr>
              <w:t>”填写内容为“盒包装纸”或“条包装纸”。</w:t>
            </w:r>
          </w:p>
        </w:tc>
      </w:tr>
    </w:tbl>
    <w:p>
      <w:pPr>
        <w:pStyle w:val="20"/>
        <w:rPr>
          <w:rFonts w:hint="eastAsia"/>
          <w:lang w:eastAsia="zh-CN"/>
        </w:rPr>
      </w:pPr>
    </w:p>
    <w:p>
      <w:pPr>
        <w:pStyle w:val="20"/>
        <w:ind w:left="0" w:leftChars="0" w:firstLine="0" w:firstLineChars="0"/>
        <w:rPr>
          <w:rFonts w:hint="eastAsia"/>
          <w:lang w:eastAsia="zh-CN"/>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spacing w:line="460" w:lineRule="exact"/>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附件3：营业执照</w:t>
      </w:r>
    </w:p>
    <w:p>
      <w:pPr>
        <w:spacing w:line="460" w:lineRule="exact"/>
        <w:rPr>
          <w:rFonts w:hint="eastAsia" w:ascii="华文仿宋" w:hAnsi="华文仿宋" w:eastAsia="华文仿宋" w:cs="华文仿宋"/>
          <w:b w:val="0"/>
          <w:bCs/>
          <w:sz w:val="28"/>
          <w:szCs w:val="28"/>
          <w:highlight w:val="none"/>
          <w:lang w:val="en-US" w:eastAsia="zh-CN"/>
        </w:rPr>
      </w:pPr>
    </w:p>
    <w:p>
      <w:pPr>
        <w:spacing w:line="460" w:lineRule="exact"/>
        <w:rPr>
          <w:rFonts w:hint="eastAsia" w:ascii="华文仿宋" w:hAnsi="华文仿宋" w:eastAsia="华文仿宋" w:cs="华文仿宋"/>
          <w:b w:val="0"/>
          <w:bCs/>
          <w:sz w:val="28"/>
          <w:szCs w:val="28"/>
          <w:highlight w:val="none"/>
          <w:lang w:val="en-US" w:eastAsia="zh-CN"/>
        </w:rPr>
      </w:pPr>
    </w:p>
    <w:p>
      <w:pPr>
        <w:spacing w:line="460" w:lineRule="exact"/>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spacing w:line="460" w:lineRule="exact"/>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附件4：印刷经营许可证</w:t>
      </w:r>
    </w:p>
    <w:p>
      <w:pPr>
        <w:spacing w:line="460" w:lineRule="exact"/>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附件5</w:t>
      </w:r>
    </w:p>
    <w:p>
      <w:pPr>
        <w:spacing w:after="156" w:afterLines="50" w:line="360" w:lineRule="auto"/>
        <w:jc w:val="center"/>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法定代表人、主要负责人身份证明</w:t>
      </w:r>
    </w:p>
    <w:p>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单位名称：</w:t>
      </w:r>
      <w:r>
        <w:rPr>
          <w:rFonts w:hint="eastAsia" w:ascii="华文仿宋" w:hAnsi="华文仿宋" w:eastAsia="华文仿宋" w:cs="华文仿宋"/>
          <w:sz w:val="28"/>
          <w:szCs w:val="28"/>
          <w:u w:val="single"/>
        </w:rPr>
        <w:t xml:space="preserve">                                        </w:t>
      </w:r>
    </w:p>
    <w:p>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单位性质：</w:t>
      </w:r>
      <w:r>
        <w:rPr>
          <w:rFonts w:hint="eastAsia" w:ascii="华文仿宋" w:hAnsi="华文仿宋" w:eastAsia="华文仿宋" w:cs="华文仿宋"/>
          <w:sz w:val="28"/>
          <w:szCs w:val="28"/>
          <w:u w:val="single"/>
        </w:rPr>
        <w:t xml:space="preserve">                                        </w:t>
      </w:r>
    </w:p>
    <w:p>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地    址：</w:t>
      </w:r>
      <w:r>
        <w:rPr>
          <w:rFonts w:hint="eastAsia" w:ascii="华文仿宋" w:hAnsi="华文仿宋" w:eastAsia="华文仿宋" w:cs="华文仿宋"/>
          <w:sz w:val="28"/>
          <w:szCs w:val="28"/>
          <w:u w:val="single"/>
        </w:rPr>
        <w:t xml:space="preserve">                                        </w:t>
      </w:r>
    </w:p>
    <w:p>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姓    名：</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性    别：</w:t>
      </w:r>
      <w:r>
        <w:rPr>
          <w:rFonts w:hint="eastAsia" w:ascii="华文仿宋" w:hAnsi="华文仿宋" w:eastAsia="华文仿宋" w:cs="华文仿宋"/>
          <w:sz w:val="28"/>
          <w:szCs w:val="28"/>
          <w:u w:val="single"/>
        </w:rPr>
        <w:t xml:space="preserve">                </w:t>
      </w:r>
    </w:p>
    <w:p>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年    龄：</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职    务：</w:t>
      </w:r>
      <w:r>
        <w:rPr>
          <w:rFonts w:hint="eastAsia" w:ascii="华文仿宋" w:hAnsi="华文仿宋" w:eastAsia="华文仿宋" w:cs="华文仿宋"/>
          <w:sz w:val="28"/>
          <w:szCs w:val="28"/>
          <w:u w:val="single"/>
        </w:rPr>
        <w:t xml:space="preserve">                </w:t>
      </w:r>
    </w:p>
    <w:p>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系</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的法定代表人、主要负责人。</w:t>
      </w:r>
    </w:p>
    <w:p>
      <w:pPr>
        <w:spacing w:line="360" w:lineRule="auto"/>
        <w:ind w:firstLine="980" w:firstLineChars="350"/>
        <w:rPr>
          <w:rFonts w:hint="eastAsia" w:ascii="华文仿宋" w:hAnsi="华文仿宋" w:eastAsia="华文仿宋" w:cs="华文仿宋"/>
          <w:sz w:val="28"/>
          <w:szCs w:val="28"/>
        </w:rPr>
      </w:pPr>
      <w:r>
        <w:rPr>
          <w:rFonts w:hint="eastAsia" w:ascii="华文仿宋" w:hAnsi="华文仿宋" w:eastAsia="华文仿宋" w:cs="华文仿宋"/>
          <w:sz w:val="28"/>
          <w:szCs w:val="28"/>
        </w:rPr>
        <w:t>特此证明。</w:t>
      </w:r>
    </w:p>
    <w:tbl>
      <w:tblPr>
        <w:tblStyle w:val="9"/>
        <w:tblpPr w:leftFromText="180" w:rightFromText="180" w:vertAnchor="text" w:horzAnchor="page" w:tblpX="1549" w:tblpY="-6"/>
        <w:tblW w:w="92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pPr>
              <w:tabs>
                <w:tab w:val="left" w:pos="1347"/>
              </w:tabs>
              <w:spacing w:line="360" w:lineRule="auto"/>
              <w:jc w:val="center"/>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法定代表人、主要负责人身份证正反面复印件</w:t>
            </w:r>
          </w:p>
        </w:tc>
      </w:tr>
    </w:tbl>
    <w:p>
      <w:pPr>
        <w:spacing w:line="360" w:lineRule="auto"/>
        <w:ind w:firstLine="4060" w:firstLineChars="1450"/>
        <w:rPr>
          <w:rFonts w:hint="eastAsia" w:ascii="华文仿宋" w:hAnsi="华文仿宋" w:eastAsia="华文仿宋" w:cs="华文仿宋"/>
          <w:sz w:val="28"/>
          <w:szCs w:val="28"/>
        </w:rPr>
      </w:pPr>
    </w:p>
    <w:p>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法定代表人电话：</w:t>
      </w:r>
      <w:r>
        <w:rPr>
          <w:rFonts w:hint="eastAsia" w:ascii="华文仿宋" w:hAnsi="华文仿宋" w:eastAsia="华文仿宋" w:cs="华文仿宋"/>
          <w:sz w:val="28"/>
          <w:szCs w:val="28"/>
          <w:u w:val="single"/>
        </w:rPr>
        <w:t xml:space="preserve">                             </w:t>
      </w:r>
    </w:p>
    <w:p>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日  期：</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年</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月</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日</w:t>
      </w:r>
    </w:p>
    <w:p>
      <w:pPr>
        <w:spacing w:line="360" w:lineRule="auto"/>
        <w:ind w:firstLine="1120" w:firstLineChars="400"/>
        <w:rPr>
          <w:rFonts w:hint="eastAsia" w:ascii="华文仿宋" w:hAnsi="华文仿宋" w:eastAsia="华文仿宋" w:cs="华文仿宋"/>
          <w:sz w:val="28"/>
          <w:szCs w:val="28"/>
        </w:rPr>
      </w:pPr>
    </w:p>
    <w:p>
      <w:pPr>
        <w:spacing w:line="360" w:lineRule="auto"/>
        <w:ind w:firstLine="1120" w:firstLineChars="400"/>
        <w:rPr>
          <w:rFonts w:hint="eastAsia" w:ascii="华文仿宋" w:hAnsi="华文仿宋" w:eastAsia="华文仿宋" w:cs="华文仿宋"/>
          <w:sz w:val="28"/>
          <w:szCs w:val="28"/>
        </w:rPr>
      </w:pPr>
    </w:p>
    <w:p>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625" w:afterLines="200" w:line="360" w:lineRule="auto"/>
        <w:jc w:val="center"/>
        <w:textAlignment w:val="auto"/>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授权委托书</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委托人</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（姓名）  </w:t>
      </w:r>
      <w:r>
        <w:rPr>
          <w:rFonts w:hint="eastAsia" w:ascii="华文仿宋" w:hAnsi="华文仿宋" w:eastAsia="华文仿宋" w:cs="华文仿宋"/>
          <w:sz w:val="28"/>
          <w:szCs w:val="28"/>
        </w:rPr>
        <w:t>，现授权委托</w:t>
      </w:r>
      <w:r>
        <w:rPr>
          <w:rFonts w:hint="eastAsia" w:ascii="华文仿宋" w:hAnsi="华文仿宋" w:eastAsia="华文仿宋" w:cs="华文仿宋"/>
          <w:sz w:val="28"/>
          <w:szCs w:val="28"/>
          <w:u w:val="single"/>
        </w:rPr>
        <w:t xml:space="preserve">      （应征企业名称） 的 （姓名） （职务） （性别）     </w:t>
      </w:r>
      <w:r>
        <w:rPr>
          <w:rFonts w:hint="eastAsia" w:ascii="华文仿宋" w:hAnsi="华文仿宋" w:eastAsia="华文仿宋" w:cs="华文仿宋"/>
          <w:sz w:val="28"/>
          <w:szCs w:val="28"/>
        </w:rPr>
        <w:t>为我单位委托代理人。被授权人在我单位参加的应征项目应征活动过程中有权代表我单位做出相关意思表示。被授权人在应征过程中所签署的一切文件和处理与之有关的一切事务均代表我单位，我单位均予以承认，并承担相应的法律后果。</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有效期：  年  月  日起至   年  月  日止。</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代理人无转委托权，特此授权。</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附：</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法定代表人、主要负责人身份证正面、背面复印件</w:t>
      </w:r>
    </w:p>
    <w:p>
      <w:pPr>
        <w:spacing w:line="500" w:lineRule="exact"/>
        <w:ind w:firstLine="560" w:firstLineChars="200"/>
        <w:rPr>
          <w:rFonts w:hint="eastAsia" w:ascii="华文仿宋" w:hAnsi="华文仿宋" w:eastAsia="华文仿宋" w:cs="华文仿宋"/>
          <w:sz w:val="28"/>
          <w:szCs w:val="28"/>
        </w:rPr>
      </w:pPr>
    </w:p>
    <w:p>
      <w:pPr>
        <w:spacing w:line="500" w:lineRule="exact"/>
        <w:ind w:firstLine="560" w:firstLineChars="200"/>
        <w:rPr>
          <w:rFonts w:hint="eastAsia" w:ascii="华文仿宋" w:hAnsi="华文仿宋" w:eastAsia="华文仿宋" w:cs="华文仿宋"/>
          <w:sz w:val="28"/>
          <w:szCs w:val="28"/>
        </w:rPr>
      </w:pPr>
    </w:p>
    <w:p>
      <w:pPr>
        <w:spacing w:line="500" w:lineRule="exact"/>
        <w:ind w:firstLine="560" w:firstLineChars="200"/>
        <w:rPr>
          <w:rFonts w:hint="eastAsia" w:ascii="华文仿宋" w:hAnsi="华文仿宋" w:eastAsia="华文仿宋" w:cs="华文仿宋"/>
          <w:sz w:val="28"/>
          <w:szCs w:val="28"/>
        </w:rPr>
      </w:pP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lang w:eastAsia="zh-CN"/>
        </w:rPr>
        <w:t>（</w:t>
      </w:r>
      <w:r>
        <w:rPr>
          <w:rFonts w:hint="eastAsia" w:ascii="华文仿宋" w:hAnsi="华文仿宋" w:eastAsia="华文仿宋" w:cs="华文仿宋"/>
          <w:sz w:val="28"/>
          <w:szCs w:val="28"/>
        </w:rPr>
        <w:t>委托代理人身份证正面、背面复印件</w:t>
      </w:r>
      <w:r>
        <w:rPr>
          <w:rFonts w:hint="eastAsia" w:ascii="华文仿宋" w:hAnsi="华文仿宋" w:eastAsia="华文仿宋" w:cs="华文仿宋"/>
          <w:sz w:val="28"/>
          <w:szCs w:val="28"/>
          <w:lang w:eastAsia="zh-CN"/>
        </w:rPr>
        <w:t>）</w:t>
      </w:r>
    </w:p>
    <w:p>
      <w:pPr>
        <w:spacing w:line="500" w:lineRule="exact"/>
        <w:rPr>
          <w:rFonts w:hint="eastAsia" w:ascii="华文仿宋" w:hAnsi="华文仿宋" w:eastAsia="华文仿宋" w:cs="华文仿宋"/>
          <w:sz w:val="28"/>
          <w:szCs w:val="28"/>
        </w:rPr>
      </w:pPr>
    </w:p>
    <w:p>
      <w:pPr>
        <w:spacing w:line="500" w:lineRule="exact"/>
        <w:rPr>
          <w:rFonts w:hint="eastAsia" w:ascii="华文仿宋" w:hAnsi="华文仿宋" w:eastAsia="华文仿宋" w:cs="华文仿宋"/>
          <w:sz w:val="28"/>
          <w:szCs w:val="28"/>
        </w:rPr>
      </w:pPr>
    </w:p>
    <w:p>
      <w:pPr>
        <w:spacing w:line="500" w:lineRule="exact"/>
        <w:rPr>
          <w:rFonts w:hint="eastAsia" w:ascii="华文仿宋" w:hAnsi="华文仿宋" w:eastAsia="华文仿宋" w:cs="华文仿宋"/>
          <w:sz w:val="28"/>
          <w:szCs w:val="28"/>
        </w:rPr>
      </w:pP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（签字或盖章）</w:t>
      </w:r>
    </w:p>
    <w:p>
      <w:pPr>
        <w:spacing w:line="500" w:lineRule="exact"/>
        <w:ind w:firstLine="560" w:firstLineChars="200"/>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委托代理人：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详细通讯地址：</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委托代理人电话：</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电子邮箱：</w:t>
      </w:r>
      <w:r>
        <w:rPr>
          <w:rFonts w:hint="eastAsia" w:ascii="华文仿宋" w:hAnsi="华文仿宋" w:eastAsia="华文仿宋" w:cs="华文仿宋"/>
          <w:sz w:val="28"/>
          <w:szCs w:val="28"/>
          <w:u w:val="single"/>
        </w:rPr>
        <w:t xml:space="preserve">                                  </w:t>
      </w:r>
    </w:p>
    <w:p>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kern w:val="0"/>
          <w:sz w:val="28"/>
          <w:szCs w:val="28"/>
        </w:rPr>
        <w:t>日  期：</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年</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月</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日</w:t>
      </w:r>
    </w:p>
    <w:p>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附件6</w:t>
      </w:r>
    </w:p>
    <w:p>
      <w:pPr>
        <w:keepNext w:val="0"/>
        <w:keepLines w:val="0"/>
        <w:pageBreakBefore w:val="0"/>
        <w:widowControl w:val="0"/>
        <w:kinsoku/>
        <w:wordWrap/>
        <w:overflowPunct/>
        <w:topLinePunct w:val="0"/>
        <w:autoSpaceDE/>
        <w:autoSpaceDN/>
        <w:bidi w:val="0"/>
        <w:adjustRightInd/>
        <w:snapToGrid/>
        <w:spacing w:after="625" w:afterLines="200" w:line="240" w:lineRule="auto"/>
        <w:ind w:left="0" w:leftChars="0" w:firstLine="0" w:firstLineChars="0"/>
        <w:jc w:val="center"/>
        <w:textAlignment w:val="auto"/>
        <w:rPr>
          <w:rFonts w:hint="eastAsia" w:ascii="华文仿宋" w:hAnsi="华文仿宋" w:eastAsia="华文仿宋" w:cs="华文仿宋"/>
          <w:b/>
          <w:bCs/>
          <w:sz w:val="44"/>
          <w:szCs w:val="44"/>
          <w:lang w:eastAsia="zh-CN"/>
        </w:rPr>
      </w:pPr>
      <w:r>
        <w:rPr>
          <w:rFonts w:hint="eastAsia" w:ascii="华文仿宋" w:hAnsi="华文仿宋" w:eastAsia="华文仿宋" w:cs="华文仿宋"/>
          <w:b/>
          <w:bCs/>
          <w:sz w:val="44"/>
          <w:szCs w:val="44"/>
          <w:lang w:eastAsia="zh-CN"/>
        </w:rPr>
        <w:t>应征设计打样信息统计表</w:t>
      </w:r>
    </w:p>
    <w:tbl>
      <w:tblPr>
        <w:tblStyle w:val="9"/>
        <w:tblW w:w="83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29"/>
        <w:gridCol w:w="1941"/>
        <w:gridCol w:w="724"/>
        <w:gridCol w:w="2721"/>
        <w:gridCol w:w="19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top"/>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序号</w:t>
            </w:r>
          </w:p>
        </w:tc>
        <w:tc>
          <w:tcPr>
            <w:tcW w:w="2665" w:type="dxa"/>
            <w:gridSpan w:val="2"/>
            <w:noWrap w:val="0"/>
            <w:vAlign w:val="top"/>
          </w:tcPr>
          <w:p>
            <w:pPr>
              <w:spacing w:line="360" w:lineRule="auto"/>
              <w:jc w:val="center"/>
              <w:rPr>
                <w:rFonts w:hint="eastAsia" w:ascii="华文仿宋" w:hAnsi="华文仿宋" w:eastAsia="华文仿宋" w:cs="华文仿宋"/>
                <w:bCs/>
                <w:sz w:val="21"/>
                <w:szCs w:val="21"/>
                <w:lang w:eastAsia="zh-CN"/>
              </w:rPr>
            </w:pPr>
            <w:r>
              <w:rPr>
                <w:rFonts w:hint="eastAsia" w:ascii="华文仿宋" w:hAnsi="华文仿宋" w:eastAsia="华文仿宋" w:cs="华文仿宋"/>
                <w:bCs/>
                <w:sz w:val="21"/>
                <w:szCs w:val="21"/>
                <w:lang w:eastAsia="zh-CN"/>
              </w:rPr>
              <w:t>应征品牌</w:t>
            </w:r>
          </w:p>
        </w:tc>
        <w:tc>
          <w:tcPr>
            <w:tcW w:w="2721" w:type="dxa"/>
            <w:noWrap w:val="0"/>
            <w:vAlign w:val="top"/>
          </w:tcPr>
          <w:p>
            <w:pPr>
              <w:spacing w:line="360" w:lineRule="auto"/>
              <w:jc w:val="center"/>
              <w:rPr>
                <w:rFonts w:hint="eastAsia" w:ascii="华文仿宋" w:hAnsi="华文仿宋" w:eastAsia="华文仿宋" w:cs="华文仿宋"/>
                <w:bCs/>
                <w:sz w:val="21"/>
                <w:szCs w:val="21"/>
                <w:lang w:eastAsia="zh-CN"/>
              </w:rPr>
            </w:pPr>
            <w:r>
              <w:rPr>
                <w:rFonts w:hint="eastAsia" w:ascii="华文仿宋" w:hAnsi="华文仿宋" w:eastAsia="华文仿宋" w:cs="华文仿宋"/>
                <w:bCs/>
                <w:sz w:val="21"/>
                <w:szCs w:val="21"/>
                <w:lang w:eastAsia="zh-CN"/>
              </w:rPr>
              <w:t>应征材料类别</w:t>
            </w:r>
          </w:p>
        </w:tc>
        <w:tc>
          <w:tcPr>
            <w:tcW w:w="1985" w:type="dxa"/>
            <w:noWrap w:val="0"/>
            <w:vAlign w:val="top"/>
          </w:tcPr>
          <w:p>
            <w:pPr>
              <w:spacing w:line="360" w:lineRule="auto"/>
              <w:jc w:val="center"/>
              <w:rPr>
                <w:rFonts w:hint="eastAsia" w:ascii="华文仿宋" w:hAnsi="华文仿宋" w:eastAsia="华文仿宋" w:cs="华文仿宋"/>
                <w:bCs/>
                <w:sz w:val="21"/>
                <w:szCs w:val="21"/>
                <w:lang w:eastAsia="zh-CN"/>
              </w:rPr>
            </w:pPr>
            <w:r>
              <w:rPr>
                <w:rFonts w:hint="eastAsia" w:ascii="华文仿宋" w:hAnsi="华文仿宋" w:eastAsia="华文仿宋" w:cs="华文仿宋"/>
                <w:bCs/>
                <w:sz w:val="21"/>
                <w:szCs w:val="21"/>
                <w:lang w:eastAsia="zh-CN"/>
              </w:rPr>
              <w:t>应征方案数量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1</w:t>
            </w:r>
          </w:p>
        </w:tc>
        <w:tc>
          <w:tcPr>
            <w:tcW w:w="2665" w:type="dxa"/>
            <w:gridSpan w:val="2"/>
            <w:noWrap w:val="0"/>
            <w:vAlign w:val="center"/>
          </w:tcPr>
          <w:p>
            <w:pPr>
              <w:spacing w:line="360" w:lineRule="auto"/>
              <w:jc w:val="center"/>
              <w:rPr>
                <w:rFonts w:hint="eastAsia" w:ascii="华文仿宋" w:hAnsi="华文仿宋" w:eastAsia="华文仿宋" w:cs="华文仿宋"/>
                <w:bCs/>
                <w:sz w:val="21"/>
                <w:szCs w:val="21"/>
              </w:rPr>
            </w:pPr>
          </w:p>
        </w:tc>
        <w:tc>
          <w:tcPr>
            <w:tcW w:w="2721" w:type="dxa"/>
            <w:noWrap w:val="0"/>
            <w:vAlign w:val="center"/>
          </w:tcPr>
          <w:p>
            <w:pPr>
              <w:spacing w:line="360" w:lineRule="auto"/>
              <w:jc w:val="center"/>
              <w:rPr>
                <w:rFonts w:hint="eastAsia" w:ascii="华文仿宋" w:hAnsi="华文仿宋" w:eastAsia="华文仿宋" w:cs="华文仿宋"/>
                <w:bCs/>
                <w:sz w:val="21"/>
                <w:szCs w:val="21"/>
              </w:rPr>
            </w:pPr>
          </w:p>
        </w:tc>
        <w:tc>
          <w:tcPr>
            <w:tcW w:w="1985" w:type="dxa"/>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2</w:t>
            </w:r>
          </w:p>
        </w:tc>
        <w:tc>
          <w:tcPr>
            <w:tcW w:w="2665" w:type="dxa"/>
            <w:gridSpan w:val="2"/>
            <w:noWrap w:val="0"/>
            <w:vAlign w:val="center"/>
          </w:tcPr>
          <w:p>
            <w:pPr>
              <w:spacing w:line="360" w:lineRule="auto"/>
              <w:jc w:val="center"/>
              <w:rPr>
                <w:rFonts w:hint="eastAsia" w:ascii="华文仿宋" w:hAnsi="华文仿宋" w:eastAsia="华文仿宋" w:cs="华文仿宋"/>
                <w:bCs/>
                <w:sz w:val="21"/>
                <w:szCs w:val="21"/>
              </w:rPr>
            </w:pPr>
          </w:p>
        </w:tc>
        <w:tc>
          <w:tcPr>
            <w:tcW w:w="2721" w:type="dxa"/>
            <w:noWrap w:val="0"/>
            <w:vAlign w:val="center"/>
          </w:tcPr>
          <w:p>
            <w:pPr>
              <w:spacing w:line="360" w:lineRule="auto"/>
              <w:jc w:val="center"/>
              <w:rPr>
                <w:rFonts w:hint="eastAsia" w:ascii="华文仿宋" w:hAnsi="华文仿宋" w:eastAsia="华文仿宋" w:cs="华文仿宋"/>
                <w:bCs/>
                <w:sz w:val="21"/>
                <w:szCs w:val="21"/>
              </w:rPr>
            </w:pPr>
          </w:p>
        </w:tc>
        <w:tc>
          <w:tcPr>
            <w:tcW w:w="1985" w:type="dxa"/>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929"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3</w:t>
            </w:r>
          </w:p>
        </w:tc>
        <w:tc>
          <w:tcPr>
            <w:tcW w:w="2665" w:type="dxa"/>
            <w:gridSpan w:val="2"/>
            <w:noWrap w:val="0"/>
            <w:vAlign w:val="center"/>
          </w:tcPr>
          <w:p>
            <w:pPr>
              <w:spacing w:line="360" w:lineRule="auto"/>
              <w:jc w:val="center"/>
              <w:rPr>
                <w:rFonts w:hint="eastAsia" w:ascii="华文仿宋" w:hAnsi="华文仿宋" w:eastAsia="华文仿宋" w:cs="华文仿宋"/>
                <w:bCs/>
                <w:sz w:val="21"/>
                <w:szCs w:val="21"/>
              </w:rPr>
            </w:pPr>
          </w:p>
        </w:tc>
        <w:tc>
          <w:tcPr>
            <w:tcW w:w="2721" w:type="dxa"/>
            <w:noWrap w:val="0"/>
            <w:vAlign w:val="center"/>
          </w:tcPr>
          <w:p>
            <w:pPr>
              <w:spacing w:line="360" w:lineRule="auto"/>
              <w:jc w:val="center"/>
              <w:rPr>
                <w:rFonts w:hint="eastAsia" w:ascii="华文仿宋" w:hAnsi="华文仿宋" w:eastAsia="华文仿宋" w:cs="华文仿宋"/>
                <w:bCs/>
                <w:sz w:val="21"/>
                <w:szCs w:val="21"/>
              </w:rPr>
            </w:pPr>
          </w:p>
        </w:tc>
        <w:tc>
          <w:tcPr>
            <w:tcW w:w="1985" w:type="dxa"/>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4</w:t>
            </w:r>
          </w:p>
        </w:tc>
        <w:tc>
          <w:tcPr>
            <w:tcW w:w="2665" w:type="dxa"/>
            <w:gridSpan w:val="2"/>
            <w:noWrap w:val="0"/>
            <w:vAlign w:val="center"/>
          </w:tcPr>
          <w:p>
            <w:pPr>
              <w:spacing w:line="360" w:lineRule="auto"/>
              <w:jc w:val="center"/>
              <w:rPr>
                <w:rFonts w:hint="eastAsia" w:ascii="华文仿宋" w:hAnsi="华文仿宋" w:eastAsia="华文仿宋" w:cs="华文仿宋"/>
                <w:bCs/>
                <w:sz w:val="21"/>
                <w:szCs w:val="21"/>
              </w:rPr>
            </w:pPr>
          </w:p>
        </w:tc>
        <w:tc>
          <w:tcPr>
            <w:tcW w:w="2721" w:type="dxa"/>
            <w:noWrap w:val="0"/>
            <w:vAlign w:val="center"/>
          </w:tcPr>
          <w:p>
            <w:pPr>
              <w:spacing w:line="360" w:lineRule="auto"/>
              <w:jc w:val="center"/>
              <w:rPr>
                <w:rFonts w:hint="eastAsia" w:ascii="华文仿宋" w:hAnsi="华文仿宋" w:eastAsia="华文仿宋" w:cs="华文仿宋"/>
                <w:bCs/>
                <w:sz w:val="21"/>
                <w:szCs w:val="21"/>
              </w:rPr>
            </w:pPr>
          </w:p>
        </w:tc>
        <w:tc>
          <w:tcPr>
            <w:tcW w:w="1985" w:type="dxa"/>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w:t>
            </w:r>
          </w:p>
        </w:tc>
        <w:tc>
          <w:tcPr>
            <w:tcW w:w="2665" w:type="dxa"/>
            <w:gridSpan w:val="2"/>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w:t>
            </w:r>
          </w:p>
        </w:tc>
        <w:tc>
          <w:tcPr>
            <w:tcW w:w="2721"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w:t>
            </w:r>
          </w:p>
        </w:tc>
        <w:tc>
          <w:tcPr>
            <w:tcW w:w="1985" w:type="dxa"/>
            <w:noWrap w:val="0"/>
            <w:vAlign w:val="center"/>
          </w:tcPr>
          <w:p>
            <w:pPr>
              <w:spacing w:line="360" w:lineRule="auto"/>
              <w:jc w:val="center"/>
              <w:rPr>
                <w:rFonts w:hint="eastAsia" w:ascii="华文仿宋" w:hAnsi="华文仿宋" w:eastAsia="华文仿宋" w:cs="华文仿宋"/>
                <w:bCs/>
                <w:sz w:val="21"/>
                <w:szCs w:val="21"/>
              </w:rPr>
            </w:pPr>
            <w:r>
              <w:rPr>
                <w:rFonts w:hint="eastAsia" w:ascii="华文仿宋" w:hAnsi="华文仿宋" w:eastAsia="华文仿宋" w:cs="华文仿宋"/>
                <w:bCs/>
                <w:sz w:val="21"/>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70" w:type="dxa"/>
            <w:gridSpan w:val="2"/>
            <w:noWrap w:val="0"/>
            <w:vAlign w:val="center"/>
          </w:tcPr>
          <w:p>
            <w:pPr>
              <w:spacing w:line="360" w:lineRule="auto"/>
              <w:jc w:val="center"/>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应征企业名称</w:t>
            </w:r>
          </w:p>
        </w:tc>
        <w:tc>
          <w:tcPr>
            <w:tcW w:w="5430" w:type="dxa"/>
            <w:gridSpan w:val="3"/>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870" w:type="dxa"/>
            <w:gridSpan w:val="2"/>
            <w:noWrap w:val="0"/>
            <w:vAlign w:val="center"/>
          </w:tcPr>
          <w:p>
            <w:pPr>
              <w:spacing w:line="360" w:lineRule="auto"/>
              <w:jc w:val="center"/>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应征企业地址</w:t>
            </w:r>
          </w:p>
        </w:tc>
        <w:tc>
          <w:tcPr>
            <w:tcW w:w="5430" w:type="dxa"/>
            <w:gridSpan w:val="3"/>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70" w:type="dxa"/>
            <w:gridSpan w:val="2"/>
            <w:noWrap w:val="0"/>
            <w:vAlign w:val="center"/>
          </w:tcPr>
          <w:p>
            <w:pPr>
              <w:spacing w:line="360" w:lineRule="auto"/>
              <w:jc w:val="center"/>
              <w:rPr>
                <w:rFonts w:hint="default"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应征企业联系人（业务员）</w:t>
            </w:r>
          </w:p>
        </w:tc>
        <w:tc>
          <w:tcPr>
            <w:tcW w:w="5430" w:type="dxa"/>
            <w:gridSpan w:val="3"/>
            <w:noWrap w:val="0"/>
            <w:vAlign w:val="center"/>
          </w:tcPr>
          <w:p>
            <w:pPr>
              <w:spacing w:line="360" w:lineRule="auto"/>
              <w:jc w:val="center"/>
              <w:rPr>
                <w:rFonts w:hint="eastAsia" w:ascii="华文仿宋" w:hAnsi="华文仿宋" w:eastAsia="华文仿宋" w:cs="华文仿宋"/>
                <w:bCs/>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70" w:type="dxa"/>
            <w:gridSpan w:val="2"/>
            <w:noWrap w:val="0"/>
            <w:vAlign w:val="center"/>
          </w:tcPr>
          <w:p>
            <w:pPr>
              <w:spacing w:line="360" w:lineRule="auto"/>
              <w:jc w:val="center"/>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联系人（业务员）电话</w:t>
            </w:r>
          </w:p>
        </w:tc>
        <w:tc>
          <w:tcPr>
            <w:tcW w:w="5430" w:type="dxa"/>
            <w:gridSpan w:val="3"/>
            <w:noWrap w:val="0"/>
            <w:vAlign w:val="center"/>
          </w:tcPr>
          <w:p>
            <w:pPr>
              <w:spacing w:line="360" w:lineRule="auto"/>
              <w:jc w:val="center"/>
              <w:rPr>
                <w:rFonts w:hint="eastAsia" w:ascii="华文仿宋" w:hAnsi="华文仿宋" w:eastAsia="华文仿宋" w:cs="华文仿宋"/>
                <w:bCs/>
                <w:sz w:val="21"/>
                <w:szCs w:val="21"/>
              </w:rPr>
            </w:pPr>
          </w:p>
        </w:tc>
      </w:tr>
    </w:tbl>
    <w:p>
      <w:pPr>
        <w:keepNext w:val="0"/>
        <w:keepLines w:val="0"/>
        <w:pageBreakBefore w:val="0"/>
        <w:widowControl w:val="0"/>
        <w:kinsoku/>
        <w:wordWrap/>
        <w:overflowPunct/>
        <w:topLinePunct w:val="0"/>
        <w:autoSpaceDE/>
        <w:autoSpaceDN/>
        <w:bidi w:val="0"/>
        <w:adjustRightInd/>
        <w:snapToGrid/>
        <w:spacing w:before="625" w:before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法定代表人、主要负责人</w:t>
      </w:r>
    </w:p>
    <w:p>
      <w:pPr>
        <w:keepNext w:val="0"/>
        <w:keepLines w:val="0"/>
        <w:pageBreakBefore w:val="0"/>
        <w:widowControl w:val="0"/>
        <w:kinsoku/>
        <w:wordWrap/>
        <w:overflowPunct/>
        <w:topLinePunct w:val="0"/>
        <w:autoSpaceDE/>
        <w:autoSpaceDN/>
        <w:bidi w:val="0"/>
        <w:adjustRightInd/>
        <w:snapToGrid/>
        <w:spacing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或委托代理人：（签字或盖章）</w:t>
      </w:r>
    </w:p>
    <w:p>
      <w:pPr>
        <w:keepNext w:val="0"/>
        <w:keepLines w:val="0"/>
        <w:pageBreakBefore w:val="0"/>
        <w:widowControl w:val="0"/>
        <w:kinsoku/>
        <w:wordWrap/>
        <w:overflowPunct/>
        <w:topLinePunct w:val="0"/>
        <w:autoSpaceDE/>
        <w:autoSpaceDN/>
        <w:bidi w:val="0"/>
        <w:adjustRightInd/>
        <w:snapToGrid/>
        <w:spacing w:after="625" w:after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日        期：    年  月  日</w:t>
      </w:r>
    </w:p>
    <w:p>
      <w:pPr>
        <w:spacing w:line="360" w:lineRule="auto"/>
        <w:ind w:firstLine="1120" w:firstLineChars="400"/>
        <w:rPr>
          <w:rFonts w:hint="eastAsia" w:ascii="华文仿宋" w:hAnsi="华文仿宋" w:eastAsia="华文仿宋" w:cs="华文仿宋"/>
          <w:sz w:val="28"/>
          <w:szCs w:val="28"/>
        </w:rPr>
      </w:pPr>
    </w:p>
    <w:p>
      <w:pPr>
        <w:spacing w:line="360" w:lineRule="auto"/>
        <w:ind w:firstLine="1120" w:firstLineChars="400"/>
        <w:rPr>
          <w:rFonts w:hint="eastAsia" w:ascii="华文仿宋" w:hAnsi="华文仿宋" w:eastAsia="华文仿宋" w:cs="华文仿宋"/>
          <w:sz w:val="28"/>
          <w:szCs w:val="28"/>
        </w:rPr>
      </w:pPr>
    </w:p>
    <w:p>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B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Cambria">
    <w:altName w:val="FreeSerif"/>
    <w:panose1 w:val="020405030504060A0204"/>
    <w:charset w:val="00"/>
    <w:family w:val="roman"/>
    <w:pitch w:val="default"/>
    <w:sig w:usb0="00000000" w:usb1="00000000" w:usb2="00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Noto Music">
    <w:panose1 w:val="020B0502040504020204"/>
    <w:charset w:val="00"/>
    <w:family w:val="auto"/>
    <w:pitch w:val="default"/>
    <w:sig w:usb0="00000003" w:usb1="02006000" w:usb2="01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B55DC2"/>
    <w:multiLevelType w:val="multilevel"/>
    <w:tmpl w:val="60B55DC2"/>
    <w:lvl w:ilvl="0" w:tentative="0">
      <w:start w:val="4"/>
      <w:numFmt w:val="upperLetter"/>
      <w:lvlText w:val="%1"/>
      <w:lvlJc w:val="left"/>
      <w:pPr>
        <w:tabs>
          <w:tab w:val="left" w:pos="0"/>
        </w:tabs>
        <w:ind w:left="0" w:hanging="425"/>
      </w:pPr>
      <w:rPr>
        <w:rFonts w:hint="eastAsia"/>
      </w:rPr>
    </w:lvl>
    <w:lvl w:ilvl="1" w:tentative="0">
      <w:start w:val="1"/>
      <w:numFmt w:val="decimal"/>
      <w:pStyle w:val="19"/>
      <w:suff w:val="nothing"/>
      <w:lvlText w:val="表%1.%2　"/>
      <w:lvlJc w:val="center"/>
      <w:pPr>
        <w:ind w:left="3150" w:firstLine="0"/>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xNGNhZTk1ODhkYzM4NjFiODliN2RiNGM2ZjM5NzQifQ=="/>
  </w:docVars>
  <w:rsids>
    <w:rsidRoot w:val="00F71F58"/>
    <w:rsid w:val="000049FA"/>
    <w:rsid w:val="000370BC"/>
    <w:rsid w:val="00062B43"/>
    <w:rsid w:val="00064201"/>
    <w:rsid w:val="00071C5F"/>
    <w:rsid w:val="000A5760"/>
    <w:rsid w:val="000C6AC1"/>
    <w:rsid w:val="000D7441"/>
    <w:rsid w:val="000E52C1"/>
    <w:rsid w:val="000F570B"/>
    <w:rsid w:val="00136E49"/>
    <w:rsid w:val="00183210"/>
    <w:rsid w:val="001E08DA"/>
    <w:rsid w:val="002447C9"/>
    <w:rsid w:val="00255E33"/>
    <w:rsid w:val="002560AB"/>
    <w:rsid w:val="002813B2"/>
    <w:rsid w:val="00287840"/>
    <w:rsid w:val="002B43D1"/>
    <w:rsid w:val="002B4EA1"/>
    <w:rsid w:val="002C34BD"/>
    <w:rsid w:val="002C48E3"/>
    <w:rsid w:val="002E134C"/>
    <w:rsid w:val="002F6C93"/>
    <w:rsid w:val="00335DD7"/>
    <w:rsid w:val="003957B7"/>
    <w:rsid w:val="003B1B6F"/>
    <w:rsid w:val="003D4205"/>
    <w:rsid w:val="00405EC8"/>
    <w:rsid w:val="00435088"/>
    <w:rsid w:val="0049608F"/>
    <w:rsid w:val="00497DF1"/>
    <w:rsid w:val="0054711B"/>
    <w:rsid w:val="005815BD"/>
    <w:rsid w:val="0058257E"/>
    <w:rsid w:val="005B18D7"/>
    <w:rsid w:val="005C6CFF"/>
    <w:rsid w:val="00600385"/>
    <w:rsid w:val="006367C5"/>
    <w:rsid w:val="00641726"/>
    <w:rsid w:val="006520A3"/>
    <w:rsid w:val="0067716F"/>
    <w:rsid w:val="00696A67"/>
    <w:rsid w:val="006A6F2A"/>
    <w:rsid w:val="00721AD0"/>
    <w:rsid w:val="00726B5D"/>
    <w:rsid w:val="007505E5"/>
    <w:rsid w:val="00775457"/>
    <w:rsid w:val="00776299"/>
    <w:rsid w:val="007931E3"/>
    <w:rsid w:val="007B6638"/>
    <w:rsid w:val="007C090A"/>
    <w:rsid w:val="007F0FA8"/>
    <w:rsid w:val="00816A06"/>
    <w:rsid w:val="00840E14"/>
    <w:rsid w:val="00850AB7"/>
    <w:rsid w:val="008528EA"/>
    <w:rsid w:val="008611E4"/>
    <w:rsid w:val="008873D1"/>
    <w:rsid w:val="008A1EFC"/>
    <w:rsid w:val="008F03B9"/>
    <w:rsid w:val="008F52E5"/>
    <w:rsid w:val="009361D4"/>
    <w:rsid w:val="0095041F"/>
    <w:rsid w:val="0095305B"/>
    <w:rsid w:val="00976D5F"/>
    <w:rsid w:val="009A52A0"/>
    <w:rsid w:val="009E5A83"/>
    <w:rsid w:val="00A064E0"/>
    <w:rsid w:val="00A07B0B"/>
    <w:rsid w:val="00A12C9A"/>
    <w:rsid w:val="00A5148F"/>
    <w:rsid w:val="00A61FF0"/>
    <w:rsid w:val="00A82AAE"/>
    <w:rsid w:val="00AD0F7E"/>
    <w:rsid w:val="00AD44FC"/>
    <w:rsid w:val="00AD5C7E"/>
    <w:rsid w:val="00AF2FEB"/>
    <w:rsid w:val="00B05BB0"/>
    <w:rsid w:val="00BF52CE"/>
    <w:rsid w:val="00C515E8"/>
    <w:rsid w:val="00C618C4"/>
    <w:rsid w:val="00C6243D"/>
    <w:rsid w:val="00C74661"/>
    <w:rsid w:val="00C94E84"/>
    <w:rsid w:val="00CD5466"/>
    <w:rsid w:val="00CE38E2"/>
    <w:rsid w:val="00CE63EC"/>
    <w:rsid w:val="00D30150"/>
    <w:rsid w:val="00D43E8C"/>
    <w:rsid w:val="00D9633C"/>
    <w:rsid w:val="00DA0A70"/>
    <w:rsid w:val="00DA365B"/>
    <w:rsid w:val="00DE34E2"/>
    <w:rsid w:val="00E42EA9"/>
    <w:rsid w:val="00E44A4A"/>
    <w:rsid w:val="00E61E0A"/>
    <w:rsid w:val="00EA5AB4"/>
    <w:rsid w:val="00EC3101"/>
    <w:rsid w:val="00ED31A3"/>
    <w:rsid w:val="00ED6A6E"/>
    <w:rsid w:val="00EE5A8C"/>
    <w:rsid w:val="00EF6CF3"/>
    <w:rsid w:val="00F00353"/>
    <w:rsid w:val="00F0418F"/>
    <w:rsid w:val="00F41C8A"/>
    <w:rsid w:val="00F439EA"/>
    <w:rsid w:val="00F71F58"/>
    <w:rsid w:val="00F8150C"/>
    <w:rsid w:val="00F8168D"/>
    <w:rsid w:val="00F90E1D"/>
    <w:rsid w:val="00F92147"/>
    <w:rsid w:val="00FC5C77"/>
    <w:rsid w:val="01133B9B"/>
    <w:rsid w:val="0CF7D9FC"/>
    <w:rsid w:val="15D350EF"/>
    <w:rsid w:val="1BF511E5"/>
    <w:rsid w:val="1EFF1D85"/>
    <w:rsid w:val="20B26D7D"/>
    <w:rsid w:val="28DA8DD7"/>
    <w:rsid w:val="3507410E"/>
    <w:rsid w:val="354A1C00"/>
    <w:rsid w:val="3613049B"/>
    <w:rsid w:val="3FFFD28C"/>
    <w:rsid w:val="46A8109F"/>
    <w:rsid w:val="49BA7BD2"/>
    <w:rsid w:val="4C094780"/>
    <w:rsid w:val="4E195C09"/>
    <w:rsid w:val="4FBFB790"/>
    <w:rsid w:val="53276722"/>
    <w:rsid w:val="57D45CF1"/>
    <w:rsid w:val="5AFE0E6A"/>
    <w:rsid w:val="5BDB1A95"/>
    <w:rsid w:val="5CDF9BA8"/>
    <w:rsid w:val="5F8DF6C5"/>
    <w:rsid w:val="692C53C1"/>
    <w:rsid w:val="6A941D62"/>
    <w:rsid w:val="6D03440E"/>
    <w:rsid w:val="6FFD7F74"/>
    <w:rsid w:val="6FFF66E7"/>
    <w:rsid w:val="71FE04BF"/>
    <w:rsid w:val="76AC0480"/>
    <w:rsid w:val="76E114C2"/>
    <w:rsid w:val="77ABBBE0"/>
    <w:rsid w:val="79BC2387"/>
    <w:rsid w:val="79F5BE03"/>
    <w:rsid w:val="7AFF0B92"/>
    <w:rsid w:val="7CEFACA0"/>
    <w:rsid w:val="7DDF00FA"/>
    <w:rsid w:val="7DFFBD8E"/>
    <w:rsid w:val="7EB61D53"/>
    <w:rsid w:val="7EFFAAB6"/>
    <w:rsid w:val="7FBF40F5"/>
    <w:rsid w:val="7FEB77C3"/>
    <w:rsid w:val="7FFF8FB2"/>
    <w:rsid w:val="8F2DC710"/>
    <w:rsid w:val="9EC10E72"/>
    <w:rsid w:val="9FD736ED"/>
    <w:rsid w:val="A4B18DB8"/>
    <w:rsid w:val="AADBFE66"/>
    <w:rsid w:val="AB7FF99B"/>
    <w:rsid w:val="B2F96CA5"/>
    <w:rsid w:val="B58D07BC"/>
    <w:rsid w:val="BCDC07F2"/>
    <w:rsid w:val="BE53B4BB"/>
    <w:rsid w:val="BF7BE786"/>
    <w:rsid w:val="BFEF2C94"/>
    <w:rsid w:val="C6FDFE5F"/>
    <w:rsid w:val="CEE1E1C5"/>
    <w:rsid w:val="CFBE4ACB"/>
    <w:rsid w:val="D7FF2861"/>
    <w:rsid w:val="DE55F94D"/>
    <w:rsid w:val="E6F91EB3"/>
    <w:rsid w:val="EAEF3EA7"/>
    <w:rsid w:val="ECEAB50D"/>
    <w:rsid w:val="EF53CCC5"/>
    <w:rsid w:val="EF7FEB4C"/>
    <w:rsid w:val="F6B49E07"/>
    <w:rsid w:val="F6BC5B66"/>
    <w:rsid w:val="F6FB3D64"/>
    <w:rsid w:val="F7D18895"/>
    <w:rsid w:val="FCEF3472"/>
    <w:rsid w:val="FD9DF685"/>
    <w:rsid w:val="FDEF6FF7"/>
    <w:rsid w:val="FFD7105F"/>
    <w:rsid w:val="FFEF50E8"/>
    <w:rsid w:val="FFF7DE59"/>
    <w:rsid w:val="FFFF1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ESI仿宋-GB2312" w:hAnsi="CESI仿宋-GB2312" w:cs="CESI仿宋-GB2312" w:eastAsiaTheme="minorEastAsia"/>
      <w:bCs/>
      <w:kern w:val="2"/>
      <w:sz w:val="28"/>
      <w:szCs w:val="28"/>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99"/>
    <w:pPr>
      <w:widowControl/>
      <w:spacing w:line="360" w:lineRule="auto"/>
      <w:jc w:val="left"/>
    </w:pPr>
    <w:rPr>
      <w:kern w:val="0"/>
      <w:sz w:val="20"/>
      <w:szCs w:val="20"/>
    </w:rPr>
  </w:style>
  <w:style w:type="paragraph" w:styleId="3">
    <w:name w:val="annotation text"/>
    <w:basedOn w:val="1"/>
    <w:semiHidden/>
    <w:unhideWhenUsed/>
    <w:qFormat/>
    <w:uiPriority w:val="99"/>
    <w:pPr>
      <w:jc w:val="left"/>
    </w:pPr>
  </w:style>
  <w:style w:type="paragraph" w:styleId="4">
    <w:name w:val="Date"/>
    <w:basedOn w:val="1"/>
    <w:next w:val="1"/>
    <w:link w:val="17"/>
    <w:semiHidden/>
    <w:unhideWhenUsed/>
    <w:qFormat/>
    <w:uiPriority w:val="99"/>
    <w:pPr>
      <w:ind w:left="100" w:leftChars="2500"/>
    </w:pPr>
  </w:style>
  <w:style w:type="paragraph" w:styleId="5">
    <w:name w:val="Balloon Text"/>
    <w:basedOn w:val="1"/>
    <w:link w:val="15"/>
    <w:semiHidden/>
    <w:unhideWhenUsed/>
    <w:qFormat/>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8"/>
    <w:qFormat/>
    <w:uiPriority w:val="10"/>
    <w:pPr>
      <w:spacing w:before="240" w:after="60" w:line="276" w:lineRule="auto"/>
      <w:jc w:val="center"/>
      <w:outlineLvl w:val="0"/>
    </w:pPr>
    <w:rPr>
      <w:rFonts w:eastAsia="宋体" w:asciiTheme="majorHAnsi" w:hAnsiTheme="majorHAnsi" w:cstheme="majorBidi"/>
      <w:b/>
      <w:sz w:val="32"/>
      <w:szCs w:val="32"/>
    </w:rPr>
  </w:style>
  <w:style w:type="table" w:styleId="10">
    <w:name w:val="Table Grid"/>
    <w:basedOn w:val="9"/>
    <w:qFormat/>
    <w:uiPriority w:val="59"/>
    <w:pPr>
      <w:spacing w:after="120" w:line="276"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annotation reference"/>
    <w:basedOn w:val="11"/>
    <w:semiHidden/>
    <w:unhideWhenUsed/>
    <w:qFormat/>
    <w:uiPriority w:val="99"/>
    <w:rPr>
      <w:sz w:val="21"/>
      <w:szCs w:val="21"/>
    </w:rPr>
  </w:style>
  <w:style w:type="character" w:customStyle="1" w:styleId="13">
    <w:name w:val="页眉 Char"/>
    <w:basedOn w:val="11"/>
    <w:link w:val="7"/>
    <w:qFormat/>
    <w:uiPriority w:val="99"/>
    <w:rPr>
      <w:sz w:val="18"/>
      <w:szCs w:val="18"/>
    </w:rPr>
  </w:style>
  <w:style w:type="character" w:customStyle="1" w:styleId="14">
    <w:name w:val="页脚 Char"/>
    <w:basedOn w:val="11"/>
    <w:link w:val="6"/>
    <w:qFormat/>
    <w:uiPriority w:val="99"/>
    <w:rPr>
      <w:sz w:val="18"/>
      <w:szCs w:val="18"/>
    </w:rPr>
  </w:style>
  <w:style w:type="character" w:customStyle="1" w:styleId="15">
    <w:name w:val="批注框文本 Char"/>
    <w:basedOn w:val="11"/>
    <w:link w:val="5"/>
    <w:semiHidden/>
    <w:qFormat/>
    <w:uiPriority w:val="99"/>
    <w:rPr>
      <w:sz w:val="18"/>
      <w:szCs w:val="18"/>
    </w:rPr>
  </w:style>
  <w:style w:type="paragraph" w:styleId="16">
    <w:name w:val="List Paragraph"/>
    <w:basedOn w:val="1"/>
    <w:qFormat/>
    <w:uiPriority w:val="34"/>
    <w:pPr>
      <w:ind w:firstLine="420" w:firstLineChars="200"/>
    </w:pPr>
  </w:style>
  <w:style w:type="character" w:customStyle="1" w:styleId="17">
    <w:name w:val="日期 Char"/>
    <w:basedOn w:val="11"/>
    <w:link w:val="4"/>
    <w:semiHidden/>
    <w:qFormat/>
    <w:uiPriority w:val="99"/>
  </w:style>
  <w:style w:type="character" w:customStyle="1" w:styleId="18">
    <w:name w:val="标题 Char"/>
    <w:basedOn w:val="11"/>
    <w:link w:val="8"/>
    <w:qFormat/>
    <w:uiPriority w:val="10"/>
    <w:rPr>
      <w:rFonts w:eastAsia="宋体" w:asciiTheme="majorHAnsi" w:hAnsiTheme="majorHAnsi" w:cstheme="majorBidi"/>
      <w:b/>
      <w:bCs/>
      <w:sz w:val="32"/>
      <w:szCs w:val="32"/>
    </w:rPr>
  </w:style>
  <w:style w:type="paragraph" w:customStyle="1" w:styleId="19">
    <w:name w:val="附录表标题"/>
    <w:basedOn w:val="1"/>
    <w:next w:val="20"/>
    <w:qFormat/>
    <w:uiPriority w:val="0"/>
    <w:pPr>
      <w:numPr>
        <w:ilvl w:val="1"/>
        <w:numId w:val="1"/>
      </w:numPr>
      <w:spacing w:beforeLines="50" w:afterLines="50"/>
      <w:jc w:val="center"/>
    </w:pPr>
    <w:rPr>
      <w:rFonts w:ascii="黑体" w:hAnsi="Times New Roman" w:eastAsia="黑体" w:cs="Times New Roman"/>
      <w:szCs w:val="21"/>
    </w:rPr>
  </w:style>
  <w:style w:type="paragraph" w:customStyle="1" w:styleId="2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17</Pages>
  <Words>5010</Words>
  <Characters>5166</Characters>
  <Lines>19</Lines>
  <Paragraphs>5</Paragraphs>
  <TotalTime>53</TotalTime>
  <ScaleCrop>false</ScaleCrop>
  <LinksUpToDate>false</LinksUpToDate>
  <CharactersWithSpaces>5815</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2021-01-04T09:21:00Z</dcterms:created>
  <dc:creator>㭰ς벀М봀М븀М뺀Мa</dc:creator>
  <cp:lastModifiedBy>administrator</cp:lastModifiedBy>
  <cp:lastPrinted>2024-10-29T19:31:00Z</cp:lastPrinted>
  <dcterms:modified xsi:type="dcterms:W3CDTF">2024-10-30T14:19:25Z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ICV">
    <vt:lpwstr>0491F1D94B5A4FB9EDCF2167B139802C</vt:lpwstr>
  </property>
</Properties>
</file>