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6ECE65B">
      <w:pPr>
        <w:pStyle w:val="19"/>
        <w:keepNext w:val="0"/>
        <w:keepLines w:val="0"/>
        <w:pageBreakBefore w:val="0"/>
        <w:widowControl w:val="0"/>
        <w:numPr>
          <w:ilvl w:val="0"/>
          <w:numId w:val="0"/>
        </w:numPr>
        <w:kinsoku/>
        <w:wordWrap/>
        <w:overflowPunct/>
        <w:topLinePunct w:val="0"/>
        <w:autoSpaceDE/>
        <w:autoSpaceDN/>
        <w:bidi w:val="0"/>
        <w:adjustRightInd/>
        <w:snapToGrid/>
        <w:spacing w:beforeLines="0" w:afterLines="0"/>
        <w:jc w:val="both"/>
        <w:textAlignment w:val="auto"/>
        <w:rPr>
          <w:rFonts w:hint="eastAsia" w:ascii="华文仿宋" w:hAnsi="华文仿宋" w:eastAsia="华文仿宋" w:cs="华文仿宋"/>
          <w:kern w:val="0"/>
          <w:sz w:val="28"/>
          <w:szCs w:val="28"/>
          <w:lang w:val="en-US" w:eastAsia="zh-CN"/>
        </w:rPr>
      </w:pPr>
      <w:r>
        <w:rPr>
          <w:rFonts w:hint="eastAsia" w:ascii="华文仿宋" w:hAnsi="华文仿宋" w:eastAsia="华文仿宋" w:cs="华文仿宋"/>
          <w:kern w:val="0"/>
          <w:sz w:val="28"/>
          <w:szCs w:val="28"/>
          <w:lang w:eastAsia="zh-CN"/>
        </w:rPr>
        <w:t>附件</w:t>
      </w:r>
      <w:r>
        <w:rPr>
          <w:rFonts w:hint="eastAsia" w:ascii="华文仿宋" w:hAnsi="华文仿宋" w:eastAsia="华文仿宋" w:cs="华文仿宋"/>
          <w:kern w:val="0"/>
          <w:sz w:val="28"/>
          <w:szCs w:val="28"/>
          <w:lang w:val="en-US" w:eastAsia="zh-CN"/>
        </w:rPr>
        <w:t>2</w:t>
      </w:r>
    </w:p>
    <w:p w14:paraId="6FA8A1D0">
      <w:pPr>
        <w:pStyle w:val="19"/>
        <w:keepNext w:val="0"/>
        <w:keepLines w:val="0"/>
        <w:pageBreakBefore w:val="0"/>
        <w:widowControl w:val="0"/>
        <w:numPr>
          <w:ilvl w:val="0"/>
          <w:numId w:val="0"/>
        </w:numPr>
        <w:kinsoku/>
        <w:wordWrap/>
        <w:overflowPunct/>
        <w:topLinePunct w:val="0"/>
        <w:autoSpaceDE/>
        <w:autoSpaceDN/>
        <w:bidi w:val="0"/>
        <w:adjustRightInd/>
        <w:snapToGrid/>
        <w:spacing w:beforeLines="0" w:afterLines="0"/>
        <w:jc w:val="center"/>
        <w:textAlignment w:val="auto"/>
        <w:rPr>
          <w:rFonts w:hint="eastAsia" w:ascii="华文仿宋" w:hAnsi="华文仿宋" w:eastAsia="华文仿宋" w:cs="华文仿宋"/>
          <w:b/>
          <w:bCs w:val="0"/>
          <w:kern w:val="0"/>
          <w:sz w:val="44"/>
          <w:szCs w:val="44"/>
          <w:lang w:eastAsia="zh-CN"/>
        </w:rPr>
      </w:pPr>
      <w:r>
        <w:rPr>
          <w:rFonts w:hint="eastAsia" w:ascii="华文仿宋" w:hAnsi="华文仿宋" w:eastAsia="华文仿宋" w:cs="华文仿宋"/>
          <w:b/>
          <w:bCs w:val="0"/>
          <w:kern w:val="0"/>
          <w:sz w:val="44"/>
          <w:szCs w:val="44"/>
          <w:lang w:eastAsia="zh-CN"/>
        </w:rPr>
        <w:t>应征方案</w:t>
      </w:r>
      <w:r>
        <w:rPr>
          <w:rFonts w:hint="eastAsia" w:ascii="华文仿宋" w:hAnsi="华文仿宋" w:eastAsia="华文仿宋" w:cs="华文仿宋"/>
          <w:b/>
          <w:bCs w:val="0"/>
          <w:kern w:val="0"/>
          <w:sz w:val="44"/>
          <w:szCs w:val="44"/>
          <w:u w:val="none"/>
          <w:lang w:val="en-US" w:eastAsia="zh-CN"/>
        </w:rPr>
        <w:t>报价明细</w:t>
      </w:r>
      <w:r>
        <w:rPr>
          <w:rFonts w:hint="eastAsia" w:ascii="华文仿宋" w:hAnsi="华文仿宋" w:eastAsia="华文仿宋" w:cs="华文仿宋"/>
          <w:b/>
          <w:bCs w:val="0"/>
          <w:kern w:val="0"/>
          <w:sz w:val="44"/>
          <w:szCs w:val="44"/>
          <w:lang w:eastAsia="zh-CN"/>
        </w:rPr>
        <w:t>表</w:t>
      </w:r>
    </w:p>
    <w:tbl>
      <w:tblPr>
        <w:tblStyle w:val="9"/>
        <w:tblW w:w="5617" w:type="pct"/>
        <w:tblInd w:w="-381"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499"/>
        <w:gridCol w:w="742"/>
        <w:gridCol w:w="500"/>
        <w:gridCol w:w="153"/>
        <w:gridCol w:w="590"/>
        <w:gridCol w:w="712"/>
        <w:gridCol w:w="684"/>
        <w:gridCol w:w="609"/>
        <w:gridCol w:w="527"/>
        <w:gridCol w:w="774"/>
        <w:gridCol w:w="988"/>
        <w:gridCol w:w="176"/>
        <w:gridCol w:w="1036"/>
        <w:gridCol w:w="1584"/>
      </w:tblGrid>
      <w:tr w14:paraId="5E7EDCE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5000" w:type="pct"/>
            <w:gridSpan w:val="14"/>
            <w:tcBorders>
              <w:top w:val="nil"/>
              <w:left w:val="nil"/>
              <w:bottom w:val="single" w:color="auto" w:sz="12" w:space="0"/>
              <w:right w:val="nil"/>
            </w:tcBorders>
            <w:noWrap w:val="0"/>
            <w:vAlign w:val="center"/>
          </w:tcPr>
          <w:p w14:paraId="4FC6453B">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hint="eastAsia" w:ascii="华文仿宋" w:hAnsi="华文仿宋" w:eastAsia="华文仿宋" w:cs="华文仿宋"/>
                <w:b w:val="0"/>
                <w:bCs w:val="0"/>
                <w:sz w:val="18"/>
                <w:szCs w:val="18"/>
              </w:rPr>
            </w:pPr>
            <w:bookmarkStart w:id="0" w:name="_GoBack"/>
            <w:r>
              <w:rPr>
                <w:rFonts w:hint="eastAsia" w:ascii="华文仿宋" w:hAnsi="华文仿宋" w:eastAsia="华文仿宋" w:cs="华文仿宋"/>
                <w:b w:val="0"/>
                <w:bCs w:val="0"/>
                <w:sz w:val="18"/>
                <w:szCs w:val="18"/>
                <w:lang w:eastAsia="zh-CN"/>
              </w:rPr>
              <w:t>项目：2025年冬虫夏草(天边细支)升级改造项目</w:t>
            </w:r>
            <w:bookmarkEnd w:id="0"/>
          </w:p>
        </w:tc>
      </w:tr>
      <w:tr w14:paraId="755B4B1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910" w:type="pct"/>
            <w:gridSpan w:val="3"/>
            <w:tcBorders>
              <w:top w:val="single" w:color="auto" w:sz="12" w:space="0"/>
              <w:left w:val="single" w:color="auto" w:sz="12" w:space="0"/>
              <w:bottom w:val="single" w:color="auto" w:sz="4" w:space="0"/>
              <w:right w:val="single" w:color="auto" w:sz="4" w:space="0"/>
            </w:tcBorders>
            <w:noWrap w:val="0"/>
            <w:vAlign w:val="center"/>
          </w:tcPr>
          <w:p w14:paraId="6A13DCF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
                <w:bCs/>
                <w:sz w:val="18"/>
                <w:szCs w:val="18"/>
                <w:lang w:eastAsia="zh-CN"/>
              </w:rPr>
            </w:pPr>
            <w:r>
              <w:rPr>
                <w:rFonts w:hint="eastAsia" w:ascii="华文仿宋" w:hAnsi="华文仿宋" w:eastAsia="华文仿宋" w:cs="华文仿宋"/>
                <w:b/>
                <w:bCs/>
                <w:sz w:val="18"/>
                <w:szCs w:val="18"/>
                <w:lang w:eastAsia="zh-CN"/>
              </w:rPr>
              <w:t>应征品牌</w:t>
            </w:r>
          </w:p>
        </w:tc>
        <w:tc>
          <w:tcPr>
            <w:tcW w:w="1710" w:type="pct"/>
            <w:gridSpan w:val="6"/>
            <w:tcBorders>
              <w:top w:val="single" w:color="auto" w:sz="12" w:space="0"/>
              <w:left w:val="single" w:color="auto" w:sz="4" w:space="0"/>
              <w:bottom w:val="single" w:color="auto" w:sz="4" w:space="0"/>
              <w:right w:val="single" w:color="auto" w:sz="4" w:space="0"/>
            </w:tcBorders>
            <w:noWrap w:val="0"/>
            <w:vAlign w:val="center"/>
          </w:tcPr>
          <w:p w14:paraId="3D75BD3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华文仿宋" w:hAnsi="华文仿宋" w:eastAsia="华文仿宋" w:cs="华文仿宋"/>
                <w:b/>
                <w:bCs/>
                <w:sz w:val="18"/>
                <w:szCs w:val="18"/>
                <w:lang w:val="en-US" w:eastAsia="zh-CN"/>
              </w:rPr>
            </w:pPr>
            <w:r>
              <w:rPr>
                <w:rFonts w:hint="eastAsia" w:ascii="华文仿宋" w:hAnsi="华文仿宋" w:eastAsia="华文仿宋" w:cs="华文仿宋"/>
                <w:b w:val="0"/>
                <w:bCs w:val="0"/>
                <w:sz w:val="18"/>
                <w:szCs w:val="18"/>
                <w:highlight w:val="none"/>
                <w:lang w:val="en-US" w:eastAsia="zh-CN"/>
              </w:rPr>
              <w:t>冬虫夏草(天边细支)</w:t>
            </w:r>
          </w:p>
        </w:tc>
        <w:tc>
          <w:tcPr>
            <w:tcW w:w="920" w:type="pct"/>
            <w:gridSpan w:val="2"/>
            <w:tcBorders>
              <w:top w:val="single" w:color="auto" w:sz="12" w:space="0"/>
              <w:left w:val="single" w:color="auto" w:sz="4" w:space="0"/>
              <w:bottom w:val="single" w:color="auto" w:sz="4" w:space="0"/>
              <w:right w:val="single" w:color="auto" w:sz="4" w:space="0"/>
            </w:tcBorders>
            <w:noWrap w:val="0"/>
            <w:vAlign w:val="center"/>
          </w:tcPr>
          <w:p w14:paraId="7D8574E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
                <w:bCs/>
                <w:sz w:val="18"/>
                <w:szCs w:val="18"/>
                <w:lang w:eastAsia="zh-CN"/>
              </w:rPr>
            </w:pPr>
            <w:r>
              <w:rPr>
                <w:rFonts w:hint="eastAsia" w:ascii="华文仿宋" w:hAnsi="华文仿宋" w:eastAsia="华文仿宋" w:cs="华文仿宋"/>
                <w:b/>
                <w:bCs/>
                <w:sz w:val="18"/>
                <w:szCs w:val="18"/>
                <w:lang w:eastAsia="zh-CN"/>
              </w:rPr>
              <w:t>材料类别</w:t>
            </w:r>
          </w:p>
        </w:tc>
        <w:tc>
          <w:tcPr>
            <w:tcW w:w="1459" w:type="pct"/>
            <w:gridSpan w:val="3"/>
            <w:tcBorders>
              <w:top w:val="single" w:color="auto" w:sz="12" w:space="0"/>
              <w:left w:val="single" w:color="auto" w:sz="4" w:space="0"/>
              <w:bottom w:val="single" w:color="auto" w:sz="4" w:space="0"/>
              <w:right w:val="single" w:color="auto" w:sz="12" w:space="0"/>
            </w:tcBorders>
            <w:noWrap w:val="0"/>
            <w:vAlign w:val="center"/>
          </w:tcPr>
          <w:p w14:paraId="3052F9E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 w:val="0"/>
                <w:bCs w:val="0"/>
                <w:sz w:val="18"/>
                <w:szCs w:val="18"/>
              </w:rPr>
            </w:pPr>
          </w:p>
        </w:tc>
      </w:tr>
      <w:tr w14:paraId="7CFFF12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910" w:type="pct"/>
            <w:gridSpan w:val="3"/>
            <w:tcBorders>
              <w:top w:val="single" w:color="auto" w:sz="4" w:space="0"/>
              <w:left w:val="single" w:color="auto" w:sz="12" w:space="0"/>
              <w:bottom w:val="single" w:color="auto" w:sz="12" w:space="0"/>
              <w:right w:val="single" w:color="auto" w:sz="4" w:space="0"/>
            </w:tcBorders>
            <w:noWrap w:val="0"/>
            <w:vAlign w:val="center"/>
          </w:tcPr>
          <w:p w14:paraId="643826B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
                <w:bCs/>
                <w:sz w:val="18"/>
                <w:szCs w:val="18"/>
                <w:lang w:eastAsia="zh-CN"/>
              </w:rPr>
            </w:pPr>
            <w:r>
              <w:rPr>
                <w:rFonts w:hint="eastAsia" w:ascii="华文仿宋" w:hAnsi="华文仿宋" w:eastAsia="华文仿宋" w:cs="华文仿宋"/>
                <w:b/>
                <w:bCs/>
                <w:sz w:val="18"/>
                <w:szCs w:val="18"/>
                <w:lang w:eastAsia="zh-CN"/>
              </w:rPr>
              <w:t>方案号</w:t>
            </w:r>
          </w:p>
        </w:tc>
        <w:tc>
          <w:tcPr>
            <w:tcW w:w="1710" w:type="pct"/>
            <w:gridSpan w:val="6"/>
            <w:tcBorders>
              <w:top w:val="single" w:color="auto" w:sz="4" w:space="0"/>
              <w:left w:val="single" w:color="auto" w:sz="4" w:space="0"/>
              <w:bottom w:val="single" w:color="auto" w:sz="12" w:space="0"/>
              <w:right w:val="single" w:color="auto" w:sz="4" w:space="0"/>
            </w:tcBorders>
            <w:noWrap w:val="0"/>
            <w:vAlign w:val="center"/>
          </w:tcPr>
          <w:p w14:paraId="2DE3DCC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华文仿宋" w:hAnsi="华文仿宋" w:eastAsia="华文仿宋" w:cs="华文仿宋"/>
                <w:bCs w:val="0"/>
                <w:sz w:val="18"/>
                <w:szCs w:val="18"/>
                <w:lang w:val="en-US" w:eastAsia="zh-CN"/>
              </w:rPr>
            </w:pPr>
          </w:p>
        </w:tc>
        <w:tc>
          <w:tcPr>
            <w:tcW w:w="920" w:type="pct"/>
            <w:gridSpan w:val="2"/>
            <w:tcBorders>
              <w:top w:val="single" w:color="auto" w:sz="4" w:space="0"/>
              <w:left w:val="single" w:color="auto" w:sz="4" w:space="0"/>
              <w:bottom w:val="single" w:color="auto" w:sz="12" w:space="0"/>
              <w:right w:val="single" w:color="auto" w:sz="4" w:space="0"/>
            </w:tcBorders>
            <w:noWrap w:val="0"/>
            <w:vAlign w:val="center"/>
          </w:tcPr>
          <w:p w14:paraId="7152F15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
                <w:bCs/>
                <w:sz w:val="18"/>
                <w:szCs w:val="18"/>
                <w:lang w:eastAsia="zh-CN"/>
              </w:rPr>
            </w:pPr>
            <w:r>
              <w:rPr>
                <w:rFonts w:hint="eastAsia" w:ascii="华文仿宋" w:hAnsi="华文仿宋" w:eastAsia="华文仿宋" w:cs="华文仿宋"/>
                <w:b/>
                <w:bCs/>
                <w:sz w:val="18"/>
                <w:szCs w:val="18"/>
              </w:rPr>
              <w:t>计量单位</w:t>
            </w:r>
          </w:p>
        </w:tc>
        <w:tc>
          <w:tcPr>
            <w:tcW w:w="1459" w:type="pct"/>
            <w:gridSpan w:val="3"/>
            <w:tcBorders>
              <w:top w:val="single" w:color="auto" w:sz="4" w:space="0"/>
              <w:left w:val="single" w:color="auto" w:sz="4" w:space="0"/>
              <w:bottom w:val="single" w:color="auto" w:sz="12" w:space="0"/>
              <w:right w:val="single" w:color="auto" w:sz="12" w:space="0"/>
            </w:tcBorders>
            <w:noWrap w:val="0"/>
            <w:vAlign w:val="center"/>
          </w:tcPr>
          <w:p w14:paraId="2D2D20B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lang w:eastAsia="zh-CN"/>
              </w:rPr>
            </w:pPr>
          </w:p>
        </w:tc>
      </w:tr>
      <w:tr w14:paraId="6BD25B6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59" w:hRule="atLeast"/>
        </w:trPr>
        <w:tc>
          <w:tcPr>
            <w:tcW w:w="5000" w:type="pct"/>
            <w:gridSpan w:val="14"/>
            <w:tcBorders>
              <w:top w:val="single" w:color="auto" w:sz="12" w:space="0"/>
              <w:left w:val="single" w:color="auto" w:sz="12" w:space="0"/>
              <w:bottom w:val="single" w:color="auto" w:sz="4" w:space="0"/>
              <w:right w:val="single" w:color="auto" w:sz="12" w:space="0"/>
            </w:tcBorders>
            <w:noWrap w:val="0"/>
            <w:vAlign w:val="center"/>
          </w:tcPr>
          <w:p w14:paraId="423CAD9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 w:val="0"/>
                <w:bCs w:val="0"/>
                <w:sz w:val="18"/>
                <w:szCs w:val="18"/>
              </w:rPr>
              <w:t>报价测算及价格组成情况</w:t>
            </w:r>
          </w:p>
        </w:tc>
      </w:tr>
      <w:tr w14:paraId="5BD607B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60" w:hRule="atLeast"/>
        </w:trPr>
        <w:tc>
          <w:tcPr>
            <w:tcW w:w="261" w:type="pct"/>
            <w:vMerge w:val="restart"/>
            <w:tcBorders>
              <w:top w:val="single" w:color="auto" w:sz="4" w:space="0"/>
              <w:left w:val="single" w:color="auto" w:sz="12" w:space="0"/>
              <w:bottom w:val="single" w:color="auto" w:sz="4" w:space="0"/>
              <w:right w:val="single" w:color="auto" w:sz="4" w:space="0"/>
            </w:tcBorders>
            <w:noWrap w:val="0"/>
            <w:textDirection w:val="tbRlV"/>
            <w:vAlign w:val="center"/>
          </w:tcPr>
          <w:p w14:paraId="11D7E94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主 要 原 辅 材 料 组 成 和 成 本</w:t>
            </w:r>
          </w:p>
        </w:tc>
        <w:tc>
          <w:tcPr>
            <w:tcW w:w="1037" w:type="pct"/>
            <w:gridSpan w:val="4"/>
            <w:tcBorders>
              <w:top w:val="single" w:color="auto" w:sz="4" w:space="0"/>
              <w:left w:val="single" w:color="auto" w:sz="4" w:space="0"/>
              <w:bottom w:val="single" w:color="auto" w:sz="4" w:space="0"/>
              <w:right w:val="single" w:color="auto" w:sz="4" w:space="0"/>
            </w:tcBorders>
            <w:noWrap w:val="0"/>
            <w:vAlign w:val="center"/>
          </w:tcPr>
          <w:p w14:paraId="7451BB9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材料名称</w:t>
            </w:r>
          </w:p>
        </w:tc>
        <w:tc>
          <w:tcPr>
            <w:tcW w:w="371" w:type="pct"/>
            <w:tcBorders>
              <w:top w:val="single" w:color="auto" w:sz="4" w:space="0"/>
              <w:left w:val="single" w:color="auto" w:sz="4" w:space="0"/>
              <w:bottom w:val="single" w:color="auto" w:sz="4" w:space="0"/>
              <w:right w:val="single" w:color="auto" w:sz="4" w:space="0"/>
            </w:tcBorders>
            <w:noWrap w:val="0"/>
            <w:vAlign w:val="center"/>
          </w:tcPr>
          <w:p w14:paraId="1E2A550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等级</w:t>
            </w:r>
          </w:p>
        </w:tc>
        <w:tc>
          <w:tcPr>
            <w:tcW w:w="949" w:type="pct"/>
            <w:gridSpan w:val="3"/>
            <w:tcBorders>
              <w:top w:val="single" w:color="auto" w:sz="4" w:space="0"/>
              <w:left w:val="single" w:color="auto" w:sz="4" w:space="0"/>
              <w:bottom w:val="single" w:color="auto" w:sz="4" w:space="0"/>
              <w:right w:val="single" w:color="auto" w:sz="4" w:space="0"/>
            </w:tcBorders>
            <w:noWrap w:val="0"/>
            <w:vAlign w:val="center"/>
          </w:tcPr>
          <w:p w14:paraId="3C22CC4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产地</w:t>
            </w:r>
          </w:p>
          <w:p w14:paraId="70FBB59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（供应商）</w:t>
            </w:r>
          </w:p>
        </w:tc>
        <w:tc>
          <w:tcPr>
            <w:tcW w:w="404" w:type="pct"/>
            <w:tcBorders>
              <w:top w:val="single" w:color="auto" w:sz="4" w:space="0"/>
              <w:left w:val="single" w:color="auto" w:sz="4" w:space="0"/>
              <w:bottom w:val="single" w:color="auto" w:sz="4" w:space="0"/>
              <w:right w:val="single" w:color="auto" w:sz="4" w:space="0"/>
            </w:tcBorders>
            <w:noWrap w:val="0"/>
            <w:vAlign w:val="center"/>
          </w:tcPr>
          <w:p w14:paraId="5029A08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计量</w:t>
            </w:r>
          </w:p>
          <w:p w14:paraId="4D1AC0C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单位</w:t>
            </w:r>
          </w:p>
        </w:tc>
        <w:tc>
          <w:tcPr>
            <w:tcW w:w="607" w:type="pct"/>
            <w:gridSpan w:val="2"/>
            <w:tcBorders>
              <w:top w:val="single" w:color="auto" w:sz="4" w:space="0"/>
              <w:left w:val="single" w:color="auto" w:sz="4" w:space="0"/>
              <w:bottom w:val="single" w:color="auto" w:sz="4" w:space="0"/>
              <w:right w:val="single" w:color="auto" w:sz="4" w:space="0"/>
            </w:tcBorders>
            <w:noWrap w:val="0"/>
            <w:vAlign w:val="center"/>
          </w:tcPr>
          <w:p w14:paraId="5C3D086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不含税单价</w:t>
            </w:r>
          </w:p>
          <w:p w14:paraId="755AE1C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（元）</w:t>
            </w:r>
          </w:p>
        </w:tc>
        <w:tc>
          <w:tcPr>
            <w:tcW w:w="541" w:type="pct"/>
            <w:tcBorders>
              <w:top w:val="single" w:color="auto" w:sz="4" w:space="0"/>
              <w:left w:val="single" w:color="auto" w:sz="4" w:space="0"/>
              <w:bottom w:val="single" w:color="auto" w:sz="4" w:space="0"/>
              <w:right w:val="single" w:color="auto" w:sz="4" w:space="0"/>
            </w:tcBorders>
            <w:noWrap w:val="0"/>
            <w:vAlign w:val="center"/>
          </w:tcPr>
          <w:p w14:paraId="670096A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单耗</w:t>
            </w:r>
          </w:p>
        </w:tc>
        <w:tc>
          <w:tcPr>
            <w:tcW w:w="826" w:type="pct"/>
            <w:tcBorders>
              <w:top w:val="single" w:color="auto" w:sz="4" w:space="0"/>
              <w:left w:val="single" w:color="auto" w:sz="4" w:space="0"/>
              <w:bottom w:val="single" w:color="auto" w:sz="4" w:space="0"/>
              <w:right w:val="single" w:color="auto" w:sz="12" w:space="0"/>
            </w:tcBorders>
            <w:noWrap w:val="0"/>
            <w:vAlign w:val="center"/>
          </w:tcPr>
          <w:p w14:paraId="6CB0F26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成本</w:t>
            </w:r>
          </w:p>
          <w:p w14:paraId="5BDE4D2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（元）</w:t>
            </w:r>
          </w:p>
        </w:tc>
      </w:tr>
      <w:tr w14:paraId="02374F2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261" w:type="pct"/>
            <w:vMerge w:val="continue"/>
            <w:tcBorders>
              <w:top w:val="single" w:color="auto" w:sz="4" w:space="0"/>
              <w:left w:val="single" w:color="auto" w:sz="12" w:space="0"/>
              <w:bottom w:val="single" w:color="auto" w:sz="4" w:space="0"/>
              <w:right w:val="single" w:color="auto" w:sz="4" w:space="0"/>
            </w:tcBorders>
            <w:noWrap w:val="0"/>
            <w:vAlign w:val="center"/>
          </w:tcPr>
          <w:p w14:paraId="6CC7384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1037" w:type="pct"/>
            <w:gridSpan w:val="4"/>
            <w:tcBorders>
              <w:top w:val="single" w:color="auto" w:sz="4" w:space="0"/>
              <w:left w:val="single" w:color="auto" w:sz="4" w:space="0"/>
              <w:bottom w:val="single" w:color="auto" w:sz="4" w:space="0"/>
              <w:right w:val="single" w:color="auto" w:sz="4" w:space="0"/>
            </w:tcBorders>
            <w:noWrap w:val="0"/>
            <w:vAlign w:val="center"/>
          </w:tcPr>
          <w:p w14:paraId="625A5D2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371" w:type="pct"/>
            <w:tcBorders>
              <w:top w:val="single" w:color="auto" w:sz="4" w:space="0"/>
              <w:left w:val="single" w:color="auto" w:sz="4" w:space="0"/>
              <w:bottom w:val="single" w:color="auto" w:sz="4" w:space="0"/>
              <w:right w:val="single" w:color="auto" w:sz="4" w:space="0"/>
            </w:tcBorders>
            <w:noWrap w:val="0"/>
            <w:vAlign w:val="center"/>
          </w:tcPr>
          <w:p w14:paraId="79BB91E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949" w:type="pct"/>
            <w:gridSpan w:val="3"/>
            <w:tcBorders>
              <w:top w:val="single" w:color="auto" w:sz="4" w:space="0"/>
              <w:left w:val="single" w:color="auto" w:sz="4" w:space="0"/>
              <w:bottom w:val="single" w:color="auto" w:sz="4" w:space="0"/>
              <w:right w:val="single" w:color="auto" w:sz="4" w:space="0"/>
            </w:tcBorders>
            <w:noWrap w:val="0"/>
            <w:vAlign w:val="center"/>
          </w:tcPr>
          <w:p w14:paraId="39BC7D0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404" w:type="pct"/>
            <w:tcBorders>
              <w:top w:val="single" w:color="auto" w:sz="4" w:space="0"/>
              <w:left w:val="single" w:color="auto" w:sz="4" w:space="0"/>
              <w:bottom w:val="single" w:color="auto" w:sz="4" w:space="0"/>
              <w:right w:val="single" w:color="auto" w:sz="4" w:space="0"/>
            </w:tcBorders>
            <w:noWrap w:val="0"/>
            <w:vAlign w:val="center"/>
          </w:tcPr>
          <w:p w14:paraId="7020094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lang w:eastAsia="zh-CN"/>
              </w:rPr>
            </w:pPr>
            <w:r>
              <w:rPr>
                <w:rFonts w:hint="eastAsia" w:ascii="华文仿宋" w:hAnsi="华文仿宋" w:eastAsia="华文仿宋" w:cs="华文仿宋"/>
                <w:bCs w:val="0"/>
                <w:sz w:val="18"/>
                <w:szCs w:val="18"/>
                <w:lang w:eastAsia="zh-CN"/>
              </w:rPr>
              <w:t>公斤</w:t>
            </w:r>
          </w:p>
        </w:tc>
        <w:tc>
          <w:tcPr>
            <w:tcW w:w="607" w:type="pct"/>
            <w:gridSpan w:val="2"/>
            <w:tcBorders>
              <w:top w:val="single" w:color="auto" w:sz="4" w:space="0"/>
              <w:left w:val="single" w:color="auto" w:sz="4" w:space="0"/>
              <w:bottom w:val="single" w:color="auto" w:sz="4" w:space="0"/>
              <w:right w:val="single" w:color="auto" w:sz="4" w:space="0"/>
            </w:tcBorders>
            <w:noWrap w:val="0"/>
            <w:vAlign w:val="center"/>
          </w:tcPr>
          <w:p w14:paraId="53E4218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541" w:type="pct"/>
            <w:tcBorders>
              <w:top w:val="single" w:color="auto" w:sz="4" w:space="0"/>
              <w:left w:val="single" w:color="auto" w:sz="4" w:space="0"/>
              <w:bottom w:val="single" w:color="auto" w:sz="4" w:space="0"/>
              <w:right w:val="single" w:color="auto" w:sz="4" w:space="0"/>
            </w:tcBorders>
            <w:noWrap w:val="0"/>
            <w:vAlign w:val="center"/>
          </w:tcPr>
          <w:p w14:paraId="425B935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826" w:type="pct"/>
            <w:tcBorders>
              <w:top w:val="single" w:color="auto" w:sz="4" w:space="0"/>
              <w:left w:val="single" w:color="auto" w:sz="4" w:space="0"/>
              <w:bottom w:val="single" w:color="auto" w:sz="4" w:space="0"/>
              <w:right w:val="single" w:color="auto" w:sz="12" w:space="0"/>
            </w:tcBorders>
            <w:noWrap w:val="0"/>
            <w:vAlign w:val="center"/>
          </w:tcPr>
          <w:p w14:paraId="7E75DE1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r>
      <w:tr w14:paraId="597BD38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261" w:type="pct"/>
            <w:vMerge w:val="continue"/>
            <w:tcBorders>
              <w:top w:val="single" w:color="auto" w:sz="4" w:space="0"/>
              <w:left w:val="single" w:color="auto" w:sz="12" w:space="0"/>
              <w:bottom w:val="single" w:color="auto" w:sz="4" w:space="0"/>
              <w:right w:val="single" w:color="auto" w:sz="4" w:space="0"/>
            </w:tcBorders>
            <w:noWrap w:val="0"/>
            <w:vAlign w:val="center"/>
          </w:tcPr>
          <w:p w14:paraId="1D219E9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1037" w:type="pct"/>
            <w:gridSpan w:val="4"/>
            <w:tcBorders>
              <w:top w:val="single" w:color="auto" w:sz="4" w:space="0"/>
              <w:left w:val="single" w:color="auto" w:sz="4" w:space="0"/>
              <w:bottom w:val="single" w:color="auto" w:sz="4" w:space="0"/>
              <w:right w:val="single" w:color="auto" w:sz="4" w:space="0"/>
            </w:tcBorders>
            <w:noWrap w:val="0"/>
            <w:vAlign w:val="center"/>
          </w:tcPr>
          <w:p w14:paraId="5EBDD41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371" w:type="pct"/>
            <w:tcBorders>
              <w:top w:val="single" w:color="auto" w:sz="4" w:space="0"/>
              <w:left w:val="single" w:color="auto" w:sz="4" w:space="0"/>
              <w:bottom w:val="single" w:color="auto" w:sz="4" w:space="0"/>
              <w:right w:val="single" w:color="auto" w:sz="4" w:space="0"/>
            </w:tcBorders>
            <w:noWrap w:val="0"/>
            <w:vAlign w:val="center"/>
          </w:tcPr>
          <w:p w14:paraId="722E2E2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949" w:type="pct"/>
            <w:gridSpan w:val="3"/>
            <w:tcBorders>
              <w:top w:val="single" w:color="auto" w:sz="4" w:space="0"/>
              <w:left w:val="single" w:color="auto" w:sz="4" w:space="0"/>
              <w:bottom w:val="single" w:color="auto" w:sz="4" w:space="0"/>
              <w:right w:val="single" w:color="auto" w:sz="4" w:space="0"/>
            </w:tcBorders>
            <w:noWrap w:val="0"/>
            <w:vAlign w:val="center"/>
          </w:tcPr>
          <w:p w14:paraId="2F871C7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404" w:type="pct"/>
            <w:tcBorders>
              <w:top w:val="single" w:color="auto" w:sz="4" w:space="0"/>
              <w:left w:val="single" w:color="auto" w:sz="4" w:space="0"/>
              <w:bottom w:val="single" w:color="auto" w:sz="4" w:space="0"/>
              <w:right w:val="single" w:color="auto" w:sz="4" w:space="0"/>
            </w:tcBorders>
            <w:noWrap w:val="0"/>
            <w:vAlign w:val="center"/>
          </w:tcPr>
          <w:p w14:paraId="20648FD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lang w:eastAsia="zh-CN"/>
              </w:rPr>
              <w:t>公斤</w:t>
            </w:r>
          </w:p>
        </w:tc>
        <w:tc>
          <w:tcPr>
            <w:tcW w:w="607" w:type="pct"/>
            <w:gridSpan w:val="2"/>
            <w:tcBorders>
              <w:top w:val="single" w:color="auto" w:sz="4" w:space="0"/>
              <w:left w:val="single" w:color="auto" w:sz="4" w:space="0"/>
              <w:bottom w:val="single" w:color="auto" w:sz="4" w:space="0"/>
              <w:right w:val="single" w:color="auto" w:sz="4" w:space="0"/>
            </w:tcBorders>
            <w:noWrap w:val="0"/>
            <w:vAlign w:val="center"/>
          </w:tcPr>
          <w:p w14:paraId="325352B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541" w:type="pct"/>
            <w:tcBorders>
              <w:top w:val="single" w:color="auto" w:sz="4" w:space="0"/>
              <w:left w:val="single" w:color="auto" w:sz="4" w:space="0"/>
              <w:bottom w:val="single" w:color="auto" w:sz="4" w:space="0"/>
              <w:right w:val="single" w:color="auto" w:sz="4" w:space="0"/>
            </w:tcBorders>
            <w:noWrap w:val="0"/>
            <w:vAlign w:val="center"/>
          </w:tcPr>
          <w:p w14:paraId="410A3BE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826" w:type="pct"/>
            <w:tcBorders>
              <w:top w:val="single" w:color="auto" w:sz="4" w:space="0"/>
              <w:left w:val="single" w:color="auto" w:sz="4" w:space="0"/>
              <w:bottom w:val="single" w:color="auto" w:sz="4" w:space="0"/>
              <w:right w:val="single" w:color="auto" w:sz="12" w:space="0"/>
            </w:tcBorders>
            <w:noWrap w:val="0"/>
            <w:vAlign w:val="center"/>
          </w:tcPr>
          <w:p w14:paraId="67F68FD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r>
      <w:tr w14:paraId="3532B24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261" w:type="pct"/>
            <w:vMerge w:val="continue"/>
            <w:tcBorders>
              <w:top w:val="single" w:color="auto" w:sz="4" w:space="0"/>
              <w:left w:val="single" w:color="auto" w:sz="12" w:space="0"/>
              <w:bottom w:val="single" w:color="auto" w:sz="4" w:space="0"/>
              <w:right w:val="single" w:color="auto" w:sz="4" w:space="0"/>
            </w:tcBorders>
            <w:noWrap w:val="0"/>
            <w:vAlign w:val="center"/>
          </w:tcPr>
          <w:p w14:paraId="10A960A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1037" w:type="pct"/>
            <w:gridSpan w:val="4"/>
            <w:tcBorders>
              <w:top w:val="single" w:color="auto" w:sz="4" w:space="0"/>
              <w:left w:val="single" w:color="auto" w:sz="4" w:space="0"/>
              <w:bottom w:val="single" w:color="auto" w:sz="4" w:space="0"/>
              <w:right w:val="single" w:color="auto" w:sz="4" w:space="0"/>
            </w:tcBorders>
            <w:noWrap w:val="0"/>
            <w:vAlign w:val="center"/>
          </w:tcPr>
          <w:p w14:paraId="031F936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371" w:type="pct"/>
            <w:tcBorders>
              <w:top w:val="single" w:color="auto" w:sz="4" w:space="0"/>
              <w:left w:val="single" w:color="auto" w:sz="4" w:space="0"/>
              <w:bottom w:val="single" w:color="auto" w:sz="4" w:space="0"/>
              <w:right w:val="single" w:color="auto" w:sz="4" w:space="0"/>
            </w:tcBorders>
            <w:noWrap w:val="0"/>
            <w:vAlign w:val="center"/>
          </w:tcPr>
          <w:p w14:paraId="5D5244B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949" w:type="pct"/>
            <w:gridSpan w:val="3"/>
            <w:tcBorders>
              <w:top w:val="single" w:color="auto" w:sz="4" w:space="0"/>
              <w:left w:val="single" w:color="auto" w:sz="4" w:space="0"/>
              <w:bottom w:val="single" w:color="auto" w:sz="4" w:space="0"/>
              <w:right w:val="single" w:color="auto" w:sz="4" w:space="0"/>
            </w:tcBorders>
            <w:noWrap w:val="0"/>
            <w:vAlign w:val="center"/>
          </w:tcPr>
          <w:p w14:paraId="3322315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404" w:type="pct"/>
            <w:tcBorders>
              <w:top w:val="single" w:color="auto" w:sz="4" w:space="0"/>
              <w:left w:val="single" w:color="auto" w:sz="4" w:space="0"/>
              <w:bottom w:val="single" w:color="auto" w:sz="4" w:space="0"/>
              <w:right w:val="single" w:color="auto" w:sz="4" w:space="0"/>
            </w:tcBorders>
            <w:noWrap w:val="0"/>
            <w:vAlign w:val="center"/>
          </w:tcPr>
          <w:p w14:paraId="5DF10CC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kern w:val="2"/>
                <w:sz w:val="18"/>
                <w:szCs w:val="18"/>
                <w:lang w:val="en-US" w:eastAsia="zh-CN" w:bidi="ar-SA"/>
              </w:rPr>
            </w:pPr>
            <w:r>
              <w:rPr>
                <w:rFonts w:hint="eastAsia" w:ascii="华文仿宋" w:hAnsi="华文仿宋" w:eastAsia="华文仿宋" w:cs="华文仿宋"/>
                <w:bCs w:val="0"/>
                <w:sz w:val="18"/>
                <w:szCs w:val="18"/>
                <w:lang w:eastAsia="zh-CN"/>
              </w:rPr>
              <w:t>公斤</w:t>
            </w:r>
          </w:p>
        </w:tc>
        <w:tc>
          <w:tcPr>
            <w:tcW w:w="607" w:type="pct"/>
            <w:gridSpan w:val="2"/>
            <w:tcBorders>
              <w:top w:val="single" w:color="auto" w:sz="4" w:space="0"/>
              <w:left w:val="single" w:color="auto" w:sz="4" w:space="0"/>
              <w:bottom w:val="single" w:color="auto" w:sz="4" w:space="0"/>
              <w:right w:val="single" w:color="auto" w:sz="4" w:space="0"/>
            </w:tcBorders>
            <w:noWrap w:val="0"/>
            <w:vAlign w:val="center"/>
          </w:tcPr>
          <w:p w14:paraId="5373D97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541" w:type="pct"/>
            <w:tcBorders>
              <w:top w:val="single" w:color="auto" w:sz="4" w:space="0"/>
              <w:left w:val="single" w:color="auto" w:sz="4" w:space="0"/>
              <w:bottom w:val="single" w:color="auto" w:sz="4" w:space="0"/>
              <w:right w:val="single" w:color="auto" w:sz="4" w:space="0"/>
            </w:tcBorders>
            <w:noWrap w:val="0"/>
            <w:vAlign w:val="center"/>
          </w:tcPr>
          <w:p w14:paraId="528E739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826" w:type="pct"/>
            <w:tcBorders>
              <w:top w:val="single" w:color="auto" w:sz="4" w:space="0"/>
              <w:left w:val="single" w:color="auto" w:sz="4" w:space="0"/>
              <w:bottom w:val="single" w:color="auto" w:sz="4" w:space="0"/>
              <w:right w:val="single" w:color="auto" w:sz="12" w:space="0"/>
            </w:tcBorders>
            <w:noWrap w:val="0"/>
            <w:vAlign w:val="center"/>
          </w:tcPr>
          <w:p w14:paraId="4FF1947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r>
      <w:tr w14:paraId="77B4CDA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261" w:type="pct"/>
            <w:vMerge w:val="continue"/>
            <w:tcBorders>
              <w:top w:val="single" w:color="auto" w:sz="4" w:space="0"/>
              <w:left w:val="single" w:color="auto" w:sz="12" w:space="0"/>
              <w:bottom w:val="single" w:color="auto" w:sz="4" w:space="0"/>
              <w:right w:val="single" w:color="auto" w:sz="4" w:space="0"/>
            </w:tcBorders>
            <w:noWrap w:val="0"/>
            <w:vAlign w:val="center"/>
          </w:tcPr>
          <w:p w14:paraId="101E091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1037" w:type="pct"/>
            <w:gridSpan w:val="4"/>
            <w:tcBorders>
              <w:top w:val="single" w:color="auto" w:sz="4" w:space="0"/>
              <w:left w:val="single" w:color="auto" w:sz="4" w:space="0"/>
              <w:bottom w:val="single" w:color="auto" w:sz="4" w:space="0"/>
              <w:right w:val="single" w:color="auto" w:sz="4" w:space="0"/>
            </w:tcBorders>
            <w:noWrap w:val="0"/>
            <w:vAlign w:val="center"/>
          </w:tcPr>
          <w:p w14:paraId="62194E8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371" w:type="pct"/>
            <w:tcBorders>
              <w:top w:val="single" w:color="auto" w:sz="4" w:space="0"/>
              <w:left w:val="single" w:color="auto" w:sz="4" w:space="0"/>
              <w:bottom w:val="single" w:color="auto" w:sz="4" w:space="0"/>
              <w:right w:val="single" w:color="auto" w:sz="4" w:space="0"/>
            </w:tcBorders>
            <w:noWrap w:val="0"/>
            <w:vAlign w:val="center"/>
          </w:tcPr>
          <w:p w14:paraId="473FF76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949" w:type="pct"/>
            <w:gridSpan w:val="3"/>
            <w:tcBorders>
              <w:top w:val="single" w:color="auto" w:sz="4" w:space="0"/>
              <w:left w:val="single" w:color="auto" w:sz="4" w:space="0"/>
              <w:bottom w:val="single" w:color="auto" w:sz="4" w:space="0"/>
              <w:right w:val="single" w:color="auto" w:sz="4" w:space="0"/>
            </w:tcBorders>
            <w:noWrap w:val="0"/>
            <w:vAlign w:val="center"/>
          </w:tcPr>
          <w:p w14:paraId="0154FCD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404" w:type="pct"/>
            <w:tcBorders>
              <w:top w:val="single" w:color="auto" w:sz="4" w:space="0"/>
              <w:left w:val="single" w:color="auto" w:sz="4" w:space="0"/>
              <w:bottom w:val="single" w:color="auto" w:sz="4" w:space="0"/>
              <w:right w:val="single" w:color="auto" w:sz="4" w:space="0"/>
            </w:tcBorders>
            <w:noWrap w:val="0"/>
            <w:vAlign w:val="center"/>
          </w:tcPr>
          <w:p w14:paraId="6963735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kern w:val="2"/>
                <w:sz w:val="18"/>
                <w:szCs w:val="18"/>
                <w:lang w:val="en-US" w:eastAsia="zh-CN" w:bidi="ar-SA"/>
              </w:rPr>
            </w:pPr>
            <w:r>
              <w:rPr>
                <w:rFonts w:hint="eastAsia" w:ascii="华文仿宋" w:hAnsi="华文仿宋" w:eastAsia="华文仿宋" w:cs="华文仿宋"/>
                <w:bCs w:val="0"/>
                <w:sz w:val="18"/>
                <w:szCs w:val="18"/>
                <w:lang w:eastAsia="zh-CN"/>
              </w:rPr>
              <w:t>公斤</w:t>
            </w:r>
          </w:p>
        </w:tc>
        <w:tc>
          <w:tcPr>
            <w:tcW w:w="607" w:type="pct"/>
            <w:gridSpan w:val="2"/>
            <w:tcBorders>
              <w:top w:val="single" w:color="auto" w:sz="4" w:space="0"/>
              <w:left w:val="single" w:color="auto" w:sz="4" w:space="0"/>
              <w:bottom w:val="single" w:color="auto" w:sz="4" w:space="0"/>
              <w:right w:val="single" w:color="auto" w:sz="4" w:space="0"/>
            </w:tcBorders>
            <w:noWrap w:val="0"/>
            <w:vAlign w:val="center"/>
          </w:tcPr>
          <w:p w14:paraId="0B50C36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541" w:type="pct"/>
            <w:tcBorders>
              <w:top w:val="single" w:color="auto" w:sz="4" w:space="0"/>
              <w:left w:val="single" w:color="auto" w:sz="4" w:space="0"/>
              <w:bottom w:val="single" w:color="auto" w:sz="4" w:space="0"/>
              <w:right w:val="single" w:color="auto" w:sz="4" w:space="0"/>
            </w:tcBorders>
            <w:noWrap w:val="0"/>
            <w:vAlign w:val="center"/>
          </w:tcPr>
          <w:p w14:paraId="1AB47AD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826" w:type="pct"/>
            <w:tcBorders>
              <w:top w:val="single" w:color="auto" w:sz="4" w:space="0"/>
              <w:left w:val="single" w:color="auto" w:sz="4" w:space="0"/>
              <w:bottom w:val="single" w:color="auto" w:sz="4" w:space="0"/>
              <w:right w:val="single" w:color="auto" w:sz="12" w:space="0"/>
            </w:tcBorders>
            <w:noWrap w:val="0"/>
            <w:vAlign w:val="center"/>
          </w:tcPr>
          <w:p w14:paraId="268A341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r>
      <w:tr w14:paraId="05C73F1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261" w:type="pct"/>
            <w:vMerge w:val="continue"/>
            <w:tcBorders>
              <w:top w:val="single" w:color="auto" w:sz="4" w:space="0"/>
              <w:left w:val="single" w:color="auto" w:sz="12" w:space="0"/>
              <w:bottom w:val="single" w:color="auto" w:sz="4" w:space="0"/>
              <w:right w:val="single" w:color="auto" w:sz="4" w:space="0"/>
            </w:tcBorders>
            <w:noWrap w:val="0"/>
            <w:vAlign w:val="center"/>
          </w:tcPr>
          <w:p w14:paraId="02F0B39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1037" w:type="pct"/>
            <w:gridSpan w:val="4"/>
            <w:tcBorders>
              <w:top w:val="single" w:color="auto" w:sz="4" w:space="0"/>
              <w:left w:val="single" w:color="auto" w:sz="4" w:space="0"/>
              <w:bottom w:val="single" w:color="auto" w:sz="4" w:space="0"/>
              <w:right w:val="single" w:color="auto" w:sz="4" w:space="0"/>
            </w:tcBorders>
            <w:noWrap w:val="0"/>
            <w:vAlign w:val="center"/>
          </w:tcPr>
          <w:p w14:paraId="16FB6D8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lang w:eastAsia="zh-CN"/>
              </w:rPr>
            </w:pPr>
            <w:r>
              <w:rPr>
                <w:rFonts w:hint="eastAsia" w:ascii="华文仿宋" w:hAnsi="华文仿宋" w:eastAsia="华文仿宋" w:cs="华文仿宋"/>
                <w:bCs w:val="0"/>
                <w:sz w:val="18"/>
                <w:szCs w:val="18"/>
                <w:lang w:eastAsia="zh-CN"/>
              </w:rPr>
              <w:t>……</w:t>
            </w:r>
          </w:p>
        </w:tc>
        <w:tc>
          <w:tcPr>
            <w:tcW w:w="371" w:type="pct"/>
            <w:tcBorders>
              <w:top w:val="single" w:color="auto" w:sz="4" w:space="0"/>
              <w:left w:val="single" w:color="auto" w:sz="4" w:space="0"/>
              <w:bottom w:val="single" w:color="auto" w:sz="4" w:space="0"/>
              <w:right w:val="single" w:color="auto" w:sz="4" w:space="0"/>
            </w:tcBorders>
            <w:noWrap w:val="0"/>
            <w:vAlign w:val="center"/>
          </w:tcPr>
          <w:p w14:paraId="6719041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lang w:eastAsia="zh-CN"/>
              </w:rPr>
            </w:pPr>
            <w:r>
              <w:rPr>
                <w:rFonts w:hint="eastAsia" w:ascii="华文仿宋" w:hAnsi="华文仿宋" w:eastAsia="华文仿宋" w:cs="华文仿宋"/>
                <w:bCs w:val="0"/>
                <w:sz w:val="18"/>
                <w:szCs w:val="18"/>
                <w:lang w:eastAsia="zh-CN"/>
              </w:rPr>
              <w:t>……</w:t>
            </w:r>
          </w:p>
        </w:tc>
        <w:tc>
          <w:tcPr>
            <w:tcW w:w="949" w:type="pct"/>
            <w:gridSpan w:val="3"/>
            <w:tcBorders>
              <w:top w:val="single" w:color="auto" w:sz="4" w:space="0"/>
              <w:left w:val="single" w:color="auto" w:sz="4" w:space="0"/>
              <w:bottom w:val="single" w:color="auto" w:sz="4" w:space="0"/>
              <w:right w:val="single" w:color="auto" w:sz="4" w:space="0"/>
            </w:tcBorders>
            <w:noWrap w:val="0"/>
            <w:vAlign w:val="center"/>
          </w:tcPr>
          <w:p w14:paraId="7042C9B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lang w:eastAsia="zh-CN"/>
              </w:rPr>
            </w:pPr>
            <w:r>
              <w:rPr>
                <w:rFonts w:hint="eastAsia" w:ascii="华文仿宋" w:hAnsi="华文仿宋" w:eastAsia="华文仿宋" w:cs="华文仿宋"/>
                <w:bCs w:val="0"/>
                <w:sz w:val="18"/>
                <w:szCs w:val="18"/>
                <w:lang w:eastAsia="zh-CN"/>
              </w:rPr>
              <w:t>……</w:t>
            </w:r>
          </w:p>
        </w:tc>
        <w:tc>
          <w:tcPr>
            <w:tcW w:w="404" w:type="pct"/>
            <w:tcBorders>
              <w:top w:val="single" w:color="auto" w:sz="4" w:space="0"/>
              <w:left w:val="single" w:color="auto" w:sz="4" w:space="0"/>
              <w:bottom w:val="single" w:color="auto" w:sz="4" w:space="0"/>
              <w:right w:val="single" w:color="auto" w:sz="4" w:space="0"/>
            </w:tcBorders>
            <w:noWrap w:val="0"/>
            <w:vAlign w:val="center"/>
          </w:tcPr>
          <w:p w14:paraId="11FCDF1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lang w:eastAsia="zh-CN"/>
              </w:rPr>
              <w:t>公斤</w:t>
            </w:r>
          </w:p>
        </w:tc>
        <w:tc>
          <w:tcPr>
            <w:tcW w:w="607" w:type="pct"/>
            <w:gridSpan w:val="2"/>
            <w:tcBorders>
              <w:top w:val="single" w:color="auto" w:sz="4" w:space="0"/>
              <w:left w:val="single" w:color="auto" w:sz="4" w:space="0"/>
              <w:bottom w:val="single" w:color="auto" w:sz="4" w:space="0"/>
              <w:right w:val="single" w:color="auto" w:sz="4" w:space="0"/>
            </w:tcBorders>
            <w:noWrap w:val="0"/>
            <w:vAlign w:val="center"/>
          </w:tcPr>
          <w:p w14:paraId="5D7AB26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lang w:eastAsia="zh-CN"/>
              </w:rPr>
            </w:pPr>
            <w:r>
              <w:rPr>
                <w:rFonts w:hint="eastAsia" w:ascii="华文仿宋" w:hAnsi="华文仿宋" w:eastAsia="华文仿宋" w:cs="华文仿宋"/>
                <w:bCs w:val="0"/>
                <w:sz w:val="18"/>
                <w:szCs w:val="18"/>
                <w:lang w:eastAsia="zh-CN"/>
              </w:rPr>
              <w:t>……</w:t>
            </w:r>
          </w:p>
        </w:tc>
        <w:tc>
          <w:tcPr>
            <w:tcW w:w="541" w:type="pct"/>
            <w:tcBorders>
              <w:top w:val="single" w:color="auto" w:sz="4" w:space="0"/>
              <w:left w:val="single" w:color="auto" w:sz="4" w:space="0"/>
              <w:bottom w:val="single" w:color="auto" w:sz="4" w:space="0"/>
              <w:right w:val="single" w:color="auto" w:sz="4" w:space="0"/>
            </w:tcBorders>
            <w:noWrap w:val="0"/>
            <w:vAlign w:val="center"/>
          </w:tcPr>
          <w:p w14:paraId="5826D1E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lang w:eastAsia="zh-CN"/>
              </w:rPr>
            </w:pPr>
            <w:r>
              <w:rPr>
                <w:rFonts w:hint="eastAsia" w:ascii="华文仿宋" w:hAnsi="华文仿宋" w:eastAsia="华文仿宋" w:cs="华文仿宋"/>
                <w:bCs w:val="0"/>
                <w:sz w:val="18"/>
                <w:szCs w:val="18"/>
                <w:lang w:eastAsia="zh-CN"/>
              </w:rPr>
              <w:t>……</w:t>
            </w:r>
          </w:p>
        </w:tc>
        <w:tc>
          <w:tcPr>
            <w:tcW w:w="826" w:type="pct"/>
            <w:tcBorders>
              <w:top w:val="single" w:color="auto" w:sz="4" w:space="0"/>
              <w:left w:val="single" w:color="auto" w:sz="4" w:space="0"/>
              <w:bottom w:val="single" w:color="auto" w:sz="4" w:space="0"/>
              <w:right w:val="single" w:color="auto" w:sz="12" w:space="0"/>
            </w:tcBorders>
            <w:noWrap w:val="0"/>
            <w:vAlign w:val="center"/>
          </w:tcPr>
          <w:p w14:paraId="3771B40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lang w:eastAsia="zh-CN"/>
              </w:rPr>
            </w:pPr>
            <w:r>
              <w:rPr>
                <w:rFonts w:hint="eastAsia" w:ascii="华文仿宋" w:hAnsi="华文仿宋" w:eastAsia="华文仿宋" w:cs="华文仿宋"/>
                <w:bCs w:val="0"/>
                <w:sz w:val="18"/>
                <w:szCs w:val="18"/>
                <w:lang w:eastAsia="zh-CN"/>
              </w:rPr>
              <w:t>……</w:t>
            </w:r>
          </w:p>
        </w:tc>
      </w:tr>
      <w:tr w14:paraId="708BF24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261" w:type="pct"/>
            <w:vMerge w:val="continue"/>
            <w:tcBorders>
              <w:top w:val="single" w:color="auto" w:sz="4" w:space="0"/>
              <w:left w:val="single" w:color="auto" w:sz="12" w:space="0"/>
              <w:bottom w:val="single" w:color="auto" w:sz="12" w:space="0"/>
              <w:right w:val="single" w:color="auto" w:sz="4" w:space="0"/>
            </w:tcBorders>
            <w:noWrap w:val="0"/>
            <w:vAlign w:val="center"/>
          </w:tcPr>
          <w:p w14:paraId="18ABBD6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1037" w:type="pct"/>
            <w:gridSpan w:val="4"/>
            <w:tcBorders>
              <w:top w:val="single" w:color="auto" w:sz="4" w:space="0"/>
              <w:left w:val="single" w:color="auto" w:sz="4" w:space="0"/>
              <w:bottom w:val="single" w:color="auto" w:sz="12" w:space="0"/>
              <w:right w:val="single" w:color="auto" w:sz="4" w:space="0"/>
            </w:tcBorders>
            <w:noWrap w:val="0"/>
            <w:vAlign w:val="center"/>
          </w:tcPr>
          <w:p w14:paraId="5358B2E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成品合格率</w:t>
            </w:r>
          </w:p>
        </w:tc>
        <w:tc>
          <w:tcPr>
            <w:tcW w:w="729" w:type="pct"/>
            <w:gridSpan w:val="2"/>
            <w:tcBorders>
              <w:top w:val="single" w:color="auto" w:sz="4" w:space="0"/>
              <w:left w:val="single" w:color="auto" w:sz="4" w:space="0"/>
              <w:bottom w:val="single" w:color="auto" w:sz="12" w:space="0"/>
              <w:right w:val="single" w:color="auto" w:sz="4" w:space="0"/>
            </w:tcBorders>
            <w:noWrap w:val="0"/>
            <w:vAlign w:val="center"/>
          </w:tcPr>
          <w:p w14:paraId="4A8FC51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lang w:val="en-US" w:eastAsia="zh-CN"/>
              </w:rPr>
            </w:pPr>
          </w:p>
        </w:tc>
        <w:tc>
          <w:tcPr>
            <w:tcW w:w="592" w:type="pct"/>
            <w:gridSpan w:val="2"/>
            <w:tcBorders>
              <w:top w:val="single" w:color="auto" w:sz="4" w:space="0"/>
              <w:left w:val="single" w:color="auto" w:sz="4" w:space="0"/>
              <w:bottom w:val="single" w:color="auto" w:sz="12" w:space="0"/>
              <w:right w:val="single" w:color="auto" w:sz="4" w:space="0"/>
            </w:tcBorders>
            <w:noWrap w:val="0"/>
            <w:vAlign w:val="center"/>
          </w:tcPr>
          <w:p w14:paraId="35A116C7">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w:t>
            </w:r>
          </w:p>
        </w:tc>
        <w:tc>
          <w:tcPr>
            <w:tcW w:w="1012" w:type="pct"/>
            <w:gridSpan w:val="3"/>
            <w:tcBorders>
              <w:top w:val="single" w:color="auto" w:sz="4" w:space="0"/>
              <w:left w:val="single" w:color="auto" w:sz="4" w:space="0"/>
              <w:bottom w:val="single" w:color="auto" w:sz="12" w:space="0"/>
              <w:right w:val="single" w:color="auto" w:sz="4" w:space="0"/>
            </w:tcBorders>
            <w:noWrap w:val="0"/>
            <w:vAlign w:val="center"/>
          </w:tcPr>
          <w:p w14:paraId="22A5725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
                <w:bCs/>
                <w:sz w:val="18"/>
                <w:szCs w:val="18"/>
              </w:rPr>
            </w:pPr>
            <w:r>
              <w:rPr>
                <w:rFonts w:hint="eastAsia" w:ascii="华文仿宋" w:hAnsi="华文仿宋" w:eastAsia="华文仿宋" w:cs="华文仿宋"/>
                <w:b/>
                <w:bCs/>
                <w:sz w:val="18"/>
                <w:szCs w:val="18"/>
              </w:rPr>
              <w:t>材料成本总额</w:t>
            </w:r>
          </w:p>
        </w:tc>
        <w:tc>
          <w:tcPr>
            <w:tcW w:w="1367" w:type="pct"/>
            <w:gridSpan w:val="2"/>
            <w:tcBorders>
              <w:top w:val="single" w:color="auto" w:sz="4" w:space="0"/>
              <w:left w:val="single" w:color="auto" w:sz="4" w:space="0"/>
              <w:bottom w:val="single" w:color="auto" w:sz="12" w:space="0"/>
              <w:right w:val="single" w:color="auto" w:sz="12" w:space="0"/>
            </w:tcBorders>
            <w:noWrap w:val="0"/>
            <w:vAlign w:val="center"/>
          </w:tcPr>
          <w:p w14:paraId="021439E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r>
      <w:tr w14:paraId="02FB317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261" w:type="pct"/>
            <w:vMerge w:val="restart"/>
            <w:tcBorders>
              <w:top w:val="single" w:color="auto" w:sz="12" w:space="0"/>
              <w:left w:val="single" w:color="auto" w:sz="12" w:space="0"/>
              <w:bottom w:val="single" w:color="auto" w:sz="4" w:space="0"/>
              <w:right w:val="single" w:color="auto" w:sz="4" w:space="0"/>
            </w:tcBorders>
            <w:noWrap w:val="0"/>
            <w:textDirection w:val="tbRlV"/>
            <w:vAlign w:val="center"/>
          </w:tcPr>
          <w:p w14:paraId="011D66E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价 格 组 成</w:t>
            </w:r>
          </w:p>
        </w:tc>
        <w:tc>
          <w:tcPr>
            <w:tcW w:w="729" w:type="pct"/>
            <w:gridSpan w:val="3"/>
            <w:vMerge w:val="restart"/>
            <w:tcBorders>
              <w:top w:val="single" w:color="auto" w:sz="12" w:space="0"/>
              <w:left w:val="single" w:color="auto" w:sz="4" w:space="0"/>
              <w:bottom w:val="single" w:color="auto" w:sz="4" w:space="0"/>
              <w:right w:val="single" w:color="auto" w:sz="4" w:space="0"/>
            </w:tcBorders>
            <w:noWrap w:val="0"/>
            <w:vAlign w:val="center"/>
          </w:tcPr>
          <w:p w14:paraId="2345900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生产成本</w:t>
            </w:r>
          </w:p>
        </w:tc>
        <w:tc>
          <w:tcPr>
            <w:tcW w:w="679" w:type="pct"/>
            <w:gridSpan w:val="2"/>
            <w:tcBorders>
              <w:top w:val="single" w:color="auto" w:sz="12" w:space="0"/>
              <w:left w:val="single" w:color="auto" w:sz="4" w:space="0"/>
              <w:bottom w:val="single" w:color="auto" w:sz="4" w:space="0"/>
              <w:right w:val="single" w:color="auto" w:sz="4" w:space="0"/>
            </w:tcBorders>
            <w:noWrap w:val="0"/>
            <w:vAlign w:val="center"/>
          </w:tcPr>
          <w:p w14:paraId="6E821BF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材料成本</w:t>
            </w:r>
          </w:p>
        </w:tc>
        <w:tc>
          <w:tcPr>
            <w:tcW w:w="674" w:type="pct"/>
            <w:gridSpan w:val="2"/>
            <w:tcBorders>
              <w:top w:val="single" w:color="auto" w:sz="12" w:space="0"/>
              <w:left w:val="single" w:color="auto" w:sz="4" w:space="0"/>
              <w:bottom w:val="single" w:color="auto" w:sz="4" w:space="0"/>
              <w:right w:val="single" w:color="auto" w:sz="4" w:space="0"/>
            </w:tcBorders>
            <w:noWrap w:val="0"/>
            <w:vAlign w:val="center"/>
          </w:tcPr>
          <w:p w14:paraId="14D5003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2654" w:type="pct"/>
            <w:gridSpan w:val="6"/>
            <w:tcBorders>
              <w:top w:val="single" w:color="auto" w:sz="12" w:space="0"/>
              <w:left w:val="single" w:color="auto" w:sz="4" w:space="0"/>
              <w:bottom w:val="single" w:color="auto" w:sz="4" w:space="0"/>
              <w:right w:val="single" w:color="auto" w:sz="12" w:space="0"/>
            </w:tcBorders>
            <w:noWrap w:val="0"/>
            <w:vAlign w:val="center"/>
          </w:tcPr>
          <w:p w14:paraId="5225736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报价理由及其他说明（含工艺说明）</w:t>
            </w:r>
          </w:p>
        </w:tc>
      </w:tr>
      <w:tr w14:paraId="5558136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261" w:type="pct"/>
            <w:vMerge w:val="continue"/>
            <w:tcBorders>
              <w:top w:val="single" w:color="auto" w:sz="4" w:space="0"/>
              <w:left w:val="single" w:color="auto" w:sz="12" w:space="0"/>
              <w:bottom w:val="single" w:color="auto" w:sz="4" w:space="0"/>
              <w:right w:val="single" w:color="auto" w:sz="4" w:space="0"/>
            </w:tcBorders>
            <w:noWrap w:val="0"/>
            <w:vAlign w:val="center"/>
          </w:tcPr>
          <w:p w14:paraId="23B245A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729"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610096A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679" w:type="pct"/>
            <w:gridSpan w:val="2"/>
            <w:tcBorders>
              <w:top w:val="single" w:color="auto" w:sz="4" w:space="0"/>
              <w:left w:val="single" w:color="auto" w:sz="4" w:space="0"/>
              <w:bottom w:val="single" w:color="auto" w:sz="4" w:space="0"/>
              <w:right w:val="single" w:color="auto" w:sz="4" w:space="0"/>
            </w:tcBorders>
            <w:noWrap w:val="0"/>
            <w:vAlign w:val="center"/>
          </w:tcPr>
          <w:p w14:paraId="116D438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直接人工</w:t>
            </w:r>
          </w:p>
        </w:tc>
        <w:tc>
          <w:tcPr>
            <w:tcW w:w="674" w:type="pct"/>
            <w:gridSpan w:val="2"/>
            <w:tcBorders>
              <w:top w:val="single" w:color="auto" w:sz="4" w:space="0"/>
              <w:left w:val="single" w:color="auto" w:sz="4" w:space="0"/>
              <w:bottom w:val="single" w:color="auto" w:sz="4" w:space="0"/>
              <w:right w:val="single" w:color="auto" w:sz="4" w:space="0"/>
            </w:tcBorders>
            <w:noWrap w:val="0"/>
            <w:vAlign w:val="center"/>
          </w:tcPr>
          <w:p w14:paraId="7FE0052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2654" w:type="pct"/>
            <w:gridSpan w:val="6"/>
            <w:vMerge w:val="restart"/>
            <w:tcBorders>
              <w:top w:val="single" w:color="auto" w:sz="4" w:space="0"/>
              <w:left w:val="single" w:color="auto" w:sz="4" w:space="0"/>
              <w:bottom w:val="single" w:color="auto" w:sz="4" w:space="0"/>
              <w:right w:val="single" w:color="auto" w:sz="12" w:space="0"/>
            </w:tcBorders>
            <w:noWrap w:val="0"/>
            <w:vAlign w:val="center"/>
          </w:tcPr>
          <w:p w14:paraId="3FF7D1C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r>
      <w:tr w14:paraId="39B091F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261" w:type="pct"/>
            <w:vMerge w:val="continue"/>
            <w:tcBorders>
              <w:top w:val="single" w:color="auto" w:sz="4" w:space="0"/>
              <w:left w:val="single" w:color="auto" w:sz="12" w:space="0"/>
              <w:bottom w:val="single" w:color="auto" w:sz="4" w:space="0"/>
              <w:right w:val="single" w:color="auto" w:sz="4" w:space="0"/>
            </w:tcBorders>
            <w:noWrap w:val="0"/>
            <w:vAlign w:val="center"/>
          </w:tcPr>
          <w:p w14:paraId="7ACBD64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729"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792B0EB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679" w:type="pct"/>
            <w:gridSpan w:val="2"/>
            <w:tcBorders>
              <w:top w:val="single" w:color="auto" w:sz="4" w:space="0"/>
              <w:left w:val="single" w:color="auto" w:sz="4" w:space="0"/>
              <w:bottom w:val="single" w:color="auto" w:sz="4" w:space="0"/>
              <w:right w:val="single" w:color="auto" w:sz="4" w:space="0"/>
            </w:tcBorders>
            <w:noWrap w:val="0"/>
            <w:vAlign w:val="center"/>
          </w:tcPr>
          <w:p w14:paraId="552D533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制造费用</w:t>
            </w:r>
          </w:p>
        </w:tc>
        <w:tc>
          <w:tcPr>
            <w:tcW w:w="674" w:type="pct"/>
            <w:gridSpan w:val="2"/>
            <w:tcBorders>
              <w:top w:val="single" w:color="auto" w:sz="4" w:space="0"/>
              <w:left w:val="single" w:color="auto" w:sz="4" w:space="0"/>
              <w:bottom w:val="single" w:color="auto" w:sz="4" w:space="0"/>
              <w:right w:val="single" w:color="auto" w:sz="4" w:space="0"/>
            </w:tcBorders>
            <w:noWrap w:val="0"/>
            <w:vAlign w:val="center"/>
          </w:tcPr>
          <w:p w14:paraId="54C5F56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2654" w:type="pct"/>
            <w:gridSpan w:val="6"/>
            <w:vMerge w:val="continue"/>
            <w:tcBorders>
              <w:top w:val="single" w:color="auto" w:sz="4" w:space="0"/>
              <w:left w:val="single" w:color="auto" w:sz="4" w:space="0"/>
              <w:bottom w:val="single" w:color="auto" w:sz="4" w:space="0"/>
              <w:right w:val="single" w:color="auto" w:sz="12" w:space="0"/>
            </w:tcBorders>
            <w:noWrap w:val="0"/>
            <w:vAlign w:val="center"/>
          </w:tcPr>
          <w:p w14:paraId="1FD3C22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r>
      <w:tr w14:paraId="38C6495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261" w:type="pct"/>
            <w:vMerge w:val="continue"/>
            <w:tcBorders>
              <w:top w:val="single" w:color="auto" w:sz="4" w:space="0"/>
              <w:left w:val="single" w:color="auto" w:sz="12" w:space="0"/>
              <w:bottom w:val="single" w:color="auto" w:sz="4" w:space="0"/>
              <w:right w:val="single" w:color="auto" w:sz="4" w:space="0"/>
            </w:tcBorders>
            <w:noWrap w:val="0"/>
            <w:vAlign w:val="center"/>
          </w:tcPr>
          <w:p w14:paraId="2BC0B1E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1409" w:type="pct"/>
            <w:gridSpan w:val="5"/>
            <w:tcBorders>
              <w:top w:val="single" w:color="auto" w:sz="4" w:space="0"/>
              <w:left w:val="single" w:color="auto" w:sz="4" w:space="0"/>
              <w:bottom w:val="single" w:color="auto" w:sz="4" w:space="0"/>
              <w:right w:val="single" w:color="auto" w:sz="4" w:space="0"/>
            </w:tcBorders>
            <w:noWrap w:val="0"/>
            <w:vAlign w:val="center"/>
          </w:tcPr>
          <w:p w14:paraId="649263D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管理费用</w:t>
            </w:r>
          </w:p>
        </w:tc>
        <w:tc>
          <w:tcPr>
            <w:tcW w:w="674" w:type="pct"/>
            <w:gridSpan w:val="2"/>
            <w:tcBorders>
              <w:top w:val="single" w:color="auto" w:sz="4" w:space="0"/>
              <w:left w:val="single" w:color="auto" w:sz="4" w:space="0"/>
              <w:bottom w:val="single" w:color="auto" w:sz="4" w:space="0"/>
              <w:right w:val="single" w:color="auto" w:sz="4" w:space="0"/>
            </w:tcBorders>
            <w:noWrap w:val="0"/>
            <w:vAlign w:val="center"/>
          </w:tcPr>
          <w:p w14:paraId="040452DE">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2654" w:type="pct"/>
            <w:gridSpan w:val="6"/>
            <w:vMerge w:val="continue"/>
            <w:tcBorders>
              <w:top w:val="single" w:color="auto" w:sz="4" w:space="0"/>
              <w:left w:val="single" w:color="auto" w:sz="4" w:space="0"/>
              <w:bottom w:val="single" w:color="auto" w:sz="4" w:space="0"/>
              <w:right w:val="single" w:color="auto" w:sz="12" w:space="0"/>
            </w:tcBorders>
            <w:noWrap w:val="0"/>
            <w:vAlign w:val="center"/>
          </w:tcPr>
          <w:p w14:paraId="73BFC09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r>
      <w:tr w14:paraId="5FEB37F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261" w:type="pct"/>
            <w:vMerge w:val="continue"/>
            <w:tcBorders>
              <w:top w:val="single" w:color="auto" w:sz="4" w:space="0"/>
              <w:left w:val="single" w:color="auto" w:sz="12" w:space="0"/>
              <w:bottom w:val="single" w:color="auto" w:sz="4" w:space="0"/>
              <w:right w:val="single" w:color="auto" w:sz="4" w:space="0"/>
            </w:tcBorders>
            <w:noWrap w:val="0"/>
            <w:vAlign w:val="center"/>
          </w:tcPr>
          <w:p w14:paraId="30AA36E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1409" w:type="pct"/>
            <w:gridSpan w:val="5"/>
            <w:tcBorders>
              <w:top w:val="single" w:color="auto" w:sz="4" w:space="0"/>
              <w:left w:val="single" w:color="auto" w:sz="4" w:space="0"/>
              <w:bottom w:val="single" w:color="auto" w:sz="4" w:space="0"/>
              <w:right w:val="single" w:color="auto" w:sz="4" w:space="0"/>
            </w:tcBorders>
            <w:noWrap w:val="0"/>
            <w:vAlign w:val="center"/>
          </w:tcPr>
          <w:p w14:paraId="6E5ED3C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销售费用</w:t>
            </w:r>
          </w:p>
        </w:tc>
        <w:tc>
          <w:tcPr>
            <w:tcW w:w="674" w:type="pct"/>
            <w:gridSpan w:val="2"/>
            <w:tcBorders>
              <w:top w:val="single" w:color="auto" w:sz="4" w:space="0"/>
              <w:left w:val="single" w:color="auto" w:sz="4" w:space="0"/>
              <w:bottom w:val="single" w:color="auto" w:sz="4" w:space="0"/>
              <w:right w:val="single" w:color="auto" w:sz="4" w:space="0"/>
            </w:tcBorders>
            <w:noWrap w:val="0"/>
            <w:vAlign w:val="center"/>
          </w:tcPr>
          <w:p w14:paraId="57A6798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2654" w:type="pct"/>
            <w:gridSpan w:val="6"/>
            <w:vMerge w:val="continue"/>
            <w:tcBorders>
              <w:top w:val="single" w:color="auto" w:sz="4" w:space="0"/>
              <w:left w:val="single" w:color="auto" w:sz="4" w:space="0"/>
              <w:bottom w:val="single" w:color="auto" w:sz="4" w:space="0"/>
              <w:right w:val="single" w:color="auto" w:sz="12" w:space="0"/>
            </w:tcBorders>
            <w:noWrap w:val="0"/>
            <w:vAlign w:val="center"/>
          </w:tcPr>
          <w:p w14:paraId="4ABBC85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r>
      <w:tr w14:paraId="083BD64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261" w:type="pct"/>
            <w:vMerge w:val="continue"/>
            <w:tcBorders>
              <w:top w:val="single" w:color="auto" w:sz="4" w:space="0"/>
              <w:left w:val="single" w:color="auto" w:sz="12" w:space="0"/>
              <w:bottom w:val="single" w:color="auto" w:sz="4" w:space="0"/>
              <w:right w:val="single" w:color="auto" w:sz="4" w:space="0"/>
            </w:tcBorders>
            <w:noWrap w:val="0"/>
            <w:vAlign w:val="center"/>
          </w:tcPr>
          <w:p w14:paraId="5BE5079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1409" w:type="pct"/>
            <w:gridSpan w:val="5"/>
            <w:tcBorders>
              <w:top w:val="single" w:color="auto" w:sz="4" w:space="0"/>
              <w:left w:val="single" w:color="auto" w:sz="4" w:space="0"/>
              <w:bottom w:val="single" w:color="auto" w:sz="4" w:space="0"/>
              <w:right w:val="single" w:color="auto" w:sz="4" w:space="0"/>
            </w:tcBorders>
            <w:noWrap w:val="0"/>
            <w:vAlign w:val="center"/>
          </w:tcPr>
          <w:p w14:paraId="71F968A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财务费用</w:t>
            </w:r>
          </w:p>
        </w:tc>
        <w:tc>
          <w:tcPr>
            <w:tcW w:w="674" w:type="pct"/>
            <w:gridSpan w:val="2"/>
            <w:tcBorders>
              <w:top w:val="single" w:color="auto" w:sz="4" w:space="0"/>
              <w:left w:val="single" w:color="auto" w:sz="4" w:space="0"/>
              <w:bottom w:val="single" w:color="auto" w:sz="4" w:space="0"/>
              <w:right w:val="single" w:color="auto" w:sz="4" w:space="0"/>
            </w:tcBorders>
            <w:noWrap w:val="0"/>
            <w:vAlign w:val="center"/>
          </w:tcPr>
          <w:p w14:paraId="5F6D9DE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2654" w:type="pct"/>
            <w:gridSpan w:val="6"/>
            <w:vMerge w:val="continue"/>
            <w:tcBorders>
              <w:top w:val="single" w:color="auto" w:sz="4" w:space="0"/>
              <w:left w:val="single" w:color="auto" w:sz="4" w:space="0"/>
              <w:bottom w:val="single" w:color="auto" w:sz="4" w:space="0"/>
              <w:right w:val="single" w:color="auto" w:sz="12" w:space="0"/>
            </w:tcBorders>
            <w:noWrap w:val="0"/>
            <w:vAlign w:val="center"/>
          </w:tcPr>
          <w:p w14:paraId="0156AA8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r>
      <w:tr w14:paraId="3EC27A2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261" w:type="pct"/>
            <w:vMerge w:val="continue"/>
            <w:tcBorders>
              <w:top w:val="single" w:color="auto" w:sz="4" w:space="0"/>
              <w:left w:val="single" w:color="auto" w:sz="12" w:space="0"/>
              <w:bottom w:val="single" w:color="auto" w:sz="4" w:space="0"/>
              <w:right w:val="single" w:color="auto" w:sz="4" w:space="0"/>
            </w:tcBorders>
            <w:noWrap w:val="0"/>
            <w:vAlign w:val="center"/>
          </w:tcPr>
          <w:p w14:paraId="7EAC98F8">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1409" w:type="pct"/>
            <w:gridSpan w:val="5"/>
            <w:tcBorders>
              <w:top w:val="single" w:color="auto" w:sz="4" w:space="0"/>
              <w:left w:val="single" w:color="auto" w:sz="4" w:space="0"/>
              <w:bottom w:val="single" w:color="auto" w:sz="4" w:space="0"/>
              <w:right w:val="single" w:color="auto" w:sz="4" w:space="0"/>
            </w:tcBorders>
            <w:noWrap w:val="0"/>
            <w:vAlign w:val="center"/>
          </w:tcPr>
          <w:p w14:paraId="63D390A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税金及附加</w:t>
            </w:r>
          </w:p>
        </w:tc>
        <w:tc>
          <w:tcPr>
            <w:tcW w:w="674" w:type="pct"/>
            <w:gridSpan w:val="2"/>
            <w:tcBorders>
              <w:top w:val="single" w:color="auto" w:sz="4" w:space="0"/>
              <w:left w:val="single" w:color="auto" w:sz="4" w:space="0"/>
              <w:bottom w:val="single" w:color="auto" w:sz="4" w:space="0"/>
              <w:right w:val="single" w:color="auto" w:sz="4" w:space="0"/>
            </w:tcBorders>
            <w:noWrap w:val="0"/>
            <w:vAlign w:val="center"/>
          </w:tcPr>
          <w:p w14:paraId="255A2B9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2654" w:type="pct"/>
            <w:gridSpan w:val="6"/>
            <w:vMerge w:val="continue"/>
            <w:tcBorders>
              <w:top w:val="single" w:color="auto" w:sz="4" w:space="0"/>
              <w:left w:val="single" w:color="auto" w:sz="4" w:space="0"/>
              <w:bottom w:val="single" w:color="auto" w:sz="4" w:space="0"/>
              <w:right w:val="single" w:color="auto" w:sz="12" w:space="0"/>
            </w:tcBorders>
            <w:noWrap w:val="0"/>
            <w:vAlign w:val="center"/>
          </w:tcPr>
          <w:p w14:paraId="09201E5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r>
      <w:tr w14:paraId="558E38B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261" w:type="pct"/>
            <w:vMerge w:val="continue"/>
            <w:tcBorders>
              <w:top w:val="single" w:color="auto" w:sz="4" w:space="0"/>
              <w:left w:val="single" w:color="auto" w:sz="12" w:space="0"/>
              <w:bottom w:val="single" w:color="auto" w:sz="4" w:space="0"/>
              <w:right w:val="single" w:color="auto" w:sz="4" w:space="0"/>
            </w:tcBorders>
            <w:noWrap w:val="0"/>
            <w:vAlign w:val="center"/>
          </w:tcPr>
          <w:p w14:paraId="15561AF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1409" w:type="pct"/>
            <w:gridSpan w:val="5"/>
            <w:tcBorders>
              <w:top w:val="single" w:color="auto" w:sz="4" w:space="0"/>
              <w:left w:val="single" w:color="auto" w:sz="4" w:space="0"/>
              <w:bottom w:val="single" w:color="auto" w:sz="4" w:space="0"/>
              <w:right w:val="single" w:color="auto" w:sz="4" w:space="0"/>
            </w:tcBorders>
            <w:noWrap w:val="0"/>
            <w:vAlign w:val="center"/>
          </w:tcPr>
          <w:p w14:paraId="4198F66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预期税前利润</w:t>
            </w:r>
          </w:p>
        </w:tc>
        <w:tc>
          <w:tcPr>
            <w:tcW w:w="674" w:type="pct"/>
            <w:gridSpan w:val="2"/>
            <w:tcBorders>
              <w:top w:val="single" w:color="auto" w:sz="4" w:space="0"/>
              <w:left w:val="single" w:color="auto" w:sz="4" w:space="0"/>
              <w:bottom w:val="single" w:color="auto" w:sz="4" w:space="0"/>
              <w:right w:val="single" w:color="auto" w:sz="4" w:space="0"/>
            </w:tcBorders>
            <w:noWrap w:val="0"/>
            <w:vAlign w:val="center"/>
          </w:tcPr>
          <w:p w14:paraId="14952177">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2654" w:type="pct"/>
            <w:gridSpan w:val="6"/>
            <w:vMerge w:val="continue"/>
            <w:tcBorders>
              <w:top w:val="single" w:color="auto" w:sz="4" w:space="0"/>
              <w:left w:val="single" w:color="auto" w:sz="4" w:space="0"/>
              <w:bottom w:val="single" w:color="auto" w:sz="4" w:space="0"/>
              <w:right w:val="single" w:color="auto" w:sz="12" w:space="0"/>
            </w:tcBorders>
            <w:noWrap w:val="0"/>
            <w:vAlign w:val="center"/>
          </w:tcPr>
          <w:p w14:paraId="4D49191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r>
      <w:tr w14:paraId="757E679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261" w:type="pct"/>
            <w:vMerge w:val="continue"/>
            <w:tcBorders>
              <w:top w:val="single" w:color="auto" w:sz="4" w:space="0"/>
              <w:left w:val="single" w:color="auto" w:sz="12" w:space="0"/>
              <w:bottom w:val="single" w:color="auto" w:sz="4" w:space="0"/>
              <w:right w:val="single" w:color="auto" w:sz="4" w:space="0"/>
            </w:tcBorders>
            <w:noWrap w:val="0"/>
            <w:vAlign w:val="center"/>
          </w:tcPr>
          <w:p w14:paraId="120B781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1409" w:type="pct"/>
            <w:gridSpan w:val="5"/>
            <w:tcBorders>
              <w:top w:val="single" w:color="auto" w:sz="4" w:space="0"/>
              <w:left w:val="single" w:color="auto" w:sz="4" w:space="0"/>
              <w:bottom w:val="single" w:color="auto" w:sz="4" w:space="0"/>
              <w:right w:val="single" w:color="auto" w:sz="4" w:space="0"/>
            </w:tcBorders>
            <w:noWrap w:val="0"/>
            <w:vAlign w:val="center"/>
          </w:tcPr>
          <w:p w14:paraId="3CC8F0F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
                <w:bCs/>
                <w:sz w:val="18"/>
                <w:szCs w:val="18"/>
              </w:rPr>
              <w:t>报价（不含税）</w:t>
            </w:r>
          </w:p>
        </w:tc>
        <w:tc>
          <w:tcPr>
            <w:tcW w:w="674" w:type="pct"/>
            <w:gridSpan w:val="2"/>
            <w:tcBorders>
              <w:top w:val="single" w:color="auto" w:sz="4" w:space="0"/>
              <w:left w:val="single" w:color="auto" w:sz="4" w:space="0"/>
              <w:bottom w:val="single" w:color="auto" w:sz="4" w:space="0"/>
              <w:right w:val="single" w:color="auto" w:sz="4" w:space="0"/>
            </w:tcBorders>
            <w:noWrap w:val="0"/>
            <w:vAlign w:val="center"/>
          </w:tcPr>
          <w:p w14:paraId="3AAD3C6A">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2654" w:type="pct"/>
            <w:gridSpan w:val="6"/>
            <w:vMerge w:val="continue"/>
            <w:tcBorders>
              <w:top w:val="single" w:color="auto" w:sz="4" w:space="0"/>
              <w:left w:val="single" w:color="auto" w:sz="4" w:space="0"/>
              <w:bottom w:val="single" w:color="auto" w:sz="4" w:space="0"/>
              <w:right w:val="single" w:color="auto" w:sz="12" w:space="0"/>
            </w:tcBorders>
            <w:noWrap w:val="0"/>
            <w:vAlign w:val="center"/>
          </w:tcPr>
          <w:p w14:paraId="0181F59C">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r>
      <w:tr w14:paraId="146F8EE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261" w:type="pct"/>
            <w:vMerge w:val="continue"/>
            <w:tcBorders>
              <w:top w:val="single" w:color="auto" w:sz="4" w:space="0"/>
              <w:left w:val="single" w:color="auto" w:sz="12" w:space="0"/>
              <w:bottom w:val="single" w:color="auto" w:sz="4" w:space="0"/>
              <w:right w:val="single" w:color="auto" w:sz="4" w:space="0"/>
            </w:tcBorders>
            <w:noWrap w:val="0"/>
            <w:vAlign w:val="center"/>
          </w:tcPr>
          <w:p w14:paraId="3B3460E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1409" w:type="pct"/>
            <w:gridSpan w:val="5"/>
            <w:tcBorders>
              <w:top w:val="single" w:color="auto" w:sz="4" w:space="0"/>
              <w:left w:val="single" w:color="auto" w:sz="4" w:space="0"/>
              <w:bottom w:val="single" w:color="auto" w:sz="4" w:space="0"/>
              <w:right w:val="single" w:color="auto" w:sz="4" w:space="0"/>
            </w:tcBorders>
            <w:noWrap w:val="0"/>
            <w:vAlign w:val="center"/>
          </w:tcPr>
          <w:p w14:paraId="571D4C5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增值税</w:t>
            </w:r>
          </w:p>
        </w:tc>
        <w:tc>
          <w:tcPr>
            <w:tcW w:w="674" w:type="pct"/>
            <w:gridSpan w:val="2"/>
            <w:tcBorders>
              <w:top w:val="single" w:color="auto" w:sz="4" w:space="0"/>
              <w:left w:val="single" w:color="auto" w:sz="4" w:space="0"/>
              <w:bottom w:val="single" w:color="auto" w:sz="4" w:space="0"/>
              <w:right w:val="single" w:color="auto" w:sz="4" w:space="0"/>
            </w:tcBorders>
            <w:noWrap w:val="0"/>
            <w:vAlign w:val="center"/>
          </w:tcPr>
          <w:p w14:paraId="7DBB242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2654" w:type="pct"/>
            <w:gridSpan w:val="6"/>
            <w:vMerge w:val="continue"/>
            <w:tcBorders>
              <w:top w:val="single" w:color="auto" w:sz="4" w:space="0"/>
              <w:left w:val="single" w:color="auto" w:sz="4" w:space="0"/>
              <w:bottom w:val="single" w:color="auto" w:sz="4" w:space="0"/>
              <w:right w:val="single" w:color="auto" w:sz="12" w:space="0"/>
            </w:tcBorders>
            <w:noWrap w:val="0"/>
            <w:vAlign w:val="center"/>
          </w:tcPr>
          <w:p w14:paraId="0BC95A45">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r>
      <w:tr w14:paraId="66556BB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261" w:type="pct"/>
            <w:vMerge w:val="continue"/>
            <w:tcBorders>
              <w:top w:val="single" w:color="auto" w:sz="4" w:space="0"/>
              <w:left w:val="single" w:color="auto" w:sz="12" w:space="0"/>
              <w:bottom w:val="single" w:color="auto" w:sz="4" w:space="0"/>
              <w:right w:val="single" w:color="auto" w:sz="4" w:space="0"/>
            </w:tcBorders>
            <w:noWrap w:val="0"/>
            <w:vAlign w:val="center"/>
          </w:tcPr>
          <w:p w14:paraId="471428D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1409" w:type="pct"/>
            <w:gridSpan w:val="5"/>
            <w:tcBorders>
              <w:top w:val="single" w:color="auto" w:sz="4" w:space="0"/>
              <w:left w:val="single" w:color="auto" w:sz="4" w:space="0"/>
              <w:bottom w:val="single" w:color="auto" w:sz="4" w:space="0"/>
              <w:right w:val="single" w:color="auto" w:sz="4" w:space="0"/>
            </w:tcBorders>
            <w:noWrap w:val="0"/>
            <w:vAlign w:val="center"/>
          </w:tcPr>
          <w:p w14:paraId="6BBF264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
                <w:bCs/>
                <w:sz w:val="18"/>
                <w:szCs w:val="18"/>
              </w:rPr>
            </w:pPr>
            <w:r>
              <w:rPr>
                <w:rFonts w:hint="eastAsia" w:ascii="华文仿宋" w:hAnsi="华文仿宋" w:eastAsia="华文仿宋" w:cs="华文仿宋"/>
                <w:b/>
                <w:bCs/>
                <w:sz w:val="18"/>
                <w:szCs w:val="18"/>
              </w:rPr>
              <w:t>报价（含税）</w:t>
            </w:r>
          </w:p>
        </w:tc>
        <w:tc>
          <w:tcPr>
            <w:tcW w:w="674" w:type="pct"/>
            <w:gridSpan w:val="2"/>
            <w:tcBorders>
              <w:top w:val="single" w:color="auto" w:sz="4" w:space="0"/>
              <w:left w:val="single" w:color="auto" w:sz="4" w:space="0"/>
              <w:bottom w:val="single" w:color="auto" w:sz="4" w:space="0"/>
              <w:right w:val="single" w:color="auto" w:sz="4" w:space="0"/>
            </w:tcBorders>
            <w:noWrap w:val="0"/>
            <w:vAlign w:val="center"/>
          </w:tcPr>
          <w:p w14:paraId="061C994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
                <w:bCs/>
                <w:sz w:val="18"/>
                <w:szCs w:val="18"/>
              </w:rPr>
            </w:pPr>
          </w:p>
        </w:tc>
        <w:tc>
          <w:tcPr>
            <w:tcW w:w="2654" w:type="pct"/>
            <w:gridSpan w:val="6"/>
            <w:vMerge w:val="continue"/>
            <w:tcBorders>
              <w:top w:val="single" w:color="auto" w:sz="4" w:space="0"/>
              <w:left w:val="single" w:color="auto" w:sz="4" w:space="0"/>
              <w:bottom w:val="single" w:color="auto" w:sz="4" w:space="0"/>
              <w:right w:val="single" w:color="auto" w:sz="12" w:space="0"/>
            </w:tcBorders>
            <w:noWrap w:val="0"/>
            <w:vAlign w:val="center"/>
          </w:tcPr>
          <w:p w14:paraId="774C007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r>
      <w:tr w14:paraId="478691D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261" w:type="pct"/>
            <w:vMerge w:val="continue"/>
            <w:tcBorders>
              <w:top w:val="single" w:color="auto" w:sz="4" w:space="0"/>
              <w:left w:val="single" w:color="auto" w:sz="12" w:space="0"/>
              <w:bottom w:val="single" w:color="auto" w:sz="12" w:space="0"/>
              <w:right w:val="single" w:color="auto" w:sz="4" w:space="0"/>
            </w:tcBorders>
            <w:noWrap w:val="0"/>
            <w:vAlign w:val="center"/>
          </w:tcPr>
          <w:p w14:paraId="7899431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1409" w:type="pct"/>
            <w:gridSpan w:val="5"/>
            <w:tcBorders>
              <w:top w:val="single" w:color="auto" w:sz="4" w:space="0"/>
              <w:left w:val="single" w:color="auto" w:sz="4" w:space="0"/>
              <w:bottom w:val="single" w:color="auto" w:sz="12" w:space="0"/>
              <w:right w:val="single" w:color="auto" w:sz="4" w:space="0"/>
            </w:tcBorders>
            <w:noWrap w:val="0"/>
            <w:vAlign w:val="center"/>
          </w:tcPr>
          <w:p w14:paraId="3CFD76B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
                <w:bCs/>
                <w:sz w:val="18"/>
                <w:szCs w:val="18"/>
              </w:rPr>
              <w:t>利润率</w:t>
            </w:r>
          </w:p>
        </w:tc>
        <w:tc>
          <w:tcPr>
            <w:tcW w:w="674" w:type="pct"/>
            <w:gridSpan w:val="2"/>
            <w:tcBorders>
              <w:top w:val="single" w:color="auto" w:sz="4" w:space="0"/>
              <w:left w:val="single" w:color="auto" w:sz="4" w:space="0"/>
              <w:bottom w:val="single" w:color="auto" w:sz="12" w:space="0"/>
              <w:right w:val="single" w:color="auto" w:sz="4" w:space="0"/>
            </w:tcBorders>
            <w:noWrap w:val="0"/>
            <w:vAlign w:val="center"/>
          </w:tcPr>
          <w:p w14:paraId="6CC1CB9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p>
        </w:tc>
        <w:tc>
          <w:tcPr>
            <w:tcW w:w="2654" w:type="pct"/>
            <w:gridSpan w:val="6"/>
            <w:tcBorders>
              <w:top w:val="single" w:color="auto" w:sz="4" w:space="0"/>
              <w:left w:val="single" w:color="auto" w:sz="4" w:space="0"/>
              <w:bottom w:val="single" w:color="auto" w:sz="12" w:space="0"/>
              <w:right w:val="single" w:color="auto" w:sz="12" w:space="0"/>
            </w:tcBorders>
            <w:noWrap w:val="0"/>
            <w:vAlign w:val="center"/>
          </w:tcPr>
          <w:p w14:paraId="6FCA979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rPr>
            </w:pPr>
            <w:r>
              <w:rPr>
                <w:rFonts w:hint="eastAsia" w:ascii="华文仿宋" w:hAnsi="华文仿宋" w:eastAsia="华文仿宋" w:cs="华文仿宋"/>
                <w:bCs w:val="0"/>
                <w:sz w:val="18"/>
                <w:szCs w:val="18"/>
              </w:rPr>
              <w:t>利润率计算公式：利润/含增值税报价</w:t>
            </w:r>
          </w:p>
        </w:tc>
      </w:tr>
      <w:tr w14:paraId="6770832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24" w:hRule="atLeast"/>
        </w:trPr>
        <w:tc>
          <w:tcPr>
            <w:tcW w:w="649" w:type="pct"/>
            <w:gridSpan w:val="2"/>
            <w:tcBorders>
              <w:top w:val="single" w:color="auto" w:sz="12" w:space="0"/>
              <w:left w:val="nil"/>
              <w:bottom w:val="nil"/>
              <w:right w:val="nil"/>
            </w:tcBorders>
            <w:noWrap w:val="0"/>
            <w:vAlign w:val="bottom"/>
          </w:tcPr>
          <w:p w14:paraId="271EEF01">
            <w:pPr>
              <w:widowControl/>
              <w:jc w:val="center"/>
              <w:rPr>
                <w:rFonts w:ascii="Arial" w:hAnsi="Arial" w:eastAsia="宋体" w:cs="Arial"/>
                <w:bCs w:val="0"/>
                <w:sz w:val="20"/>
                <w:szCs w:val="24"/>
              </w:rPr>
            </w:pPr>
            <w:r>
              <w:rPr>
                <w:rFonts w:hint="eastAsia" w:ascii="华文仿宋" w:hAnsi="华文仿宋" w:eastAsia="华文仿宋" w:cs="华文仿宋"/>
                <w:sz w:val="18"/>
                <w:szCs w:val="18"/>
              </w:rPr>
              <w:t>单位名称：</w:t>
            </w:r>
          </w:p>
        </w:tc>
        <w:tc>
          <w:tcPr>
            <w:tcW w:w="1696" w:type="pct"/>
            <w:gridSpan w:val="6"/>
            <w:tcBorders>
              <w:top w:val="single" w:color="auto" w:sz="12" w:space="0"/>
              <w:left w:val="nil"/>
              <w:bottom w:val="nil"/>
              <w:right w:val="nil"/>
            </w:tcBorders>
            <w:noWrap w:val="0"/>
            <w:vAlign w:val="bottom"/>
          </w:tcPr>
          <w:p w14:paraId="141D2923">
            <w:pPr>
              <w:widowControl/>
              <w:jc w:val="center"/>
              <w:rPr>
                <w:rFonts w:ascii="Arial" w:hAnsi="Arial" w:eastAsia="宋体" w:cs="Arial"/>
                <w:bCs w:val="0"/>
                <w:sz w:val="20"/>
                <w:szCs w:val="24"/>
              </w:rPr>
            </w:pPr>
            <w:r>
              <w:rPr>
                <w:rFonts w:hint="eastAsia" w:ascii="华文仿宋" w:hAnsi="华文仿宋" w:eastAsia="华文仿宋" w:cs="华文仿宋"/>
                <w:sz w:val="18"/>
                <w:szCs w:val="18"/>
                <w:lang w:val="en-US" w:eastAsia="zh-CN"/>
              </w:rPr>
              <w:t>（盖章）</w:t>
            </w:r>
          </w:p>
        </w:tc>
        <w:tc>
          <w:tcPr>
            <w:tcW w:w="2654" w:type="pct"/>
            <w:gridSpan w:val="6"/>
            <w:tcBorders>
              <w:top w:val="single" w:color="auto" w:sz="12" w:space="0"/>
              <w:left w:val="nil"/>
              <w:bottom w:val="nil"/>
              <w:right w:val="nil"/>
            </w:tcBorders>
            <w:noWrap w:val="0"/>
            <w:vAlign w:val="bottom"/>
          </w:tcPr>
          <w:p w14:paraId="3613F8E8">
            <w:pPr>
              <w:widowControl/>
              <w:jc w:val="center"/>
              <w:rPr>
                <w:rFonts w:ascii="Arial" w:hAnsi="Arial" w:eastAsia="宋体" w:cs="Arial"/>
                <w:bCs w:val="0"/>
                <w:sz w:val="20"/>
                <w:szCs w:val="24"/>
              </w:rPr>
            </w:pPr>
            <w:r>
              <w:rPr>
                <w:rFonts w:hint="eastAsia" w:ascii="华文仿宋" w:hAnsi="华文仿宋" w:eastAsia="华文仿宋" w:cs="华文仿宋"/>
                <w:sz w:val="18"/>
                <w:szCs w:val="18"/>
              </w:rPr>
              <w:t>报价日期：</w:t>
            </w:r>
            <w:r>
              <w:rPr>
                <w:rFonts w:hint="eastAsia" w:ascii="华文仿宋" w:hAnsi="华文仿宋" w:eastAsia="华文仿宋" w:cs="华文仿宋"/>
                <w:sz w:val="18"/>
                <w:szCs w:val="18"/>
                <w:lang w:val="en-US" w:eastAsia="zh-CN"/>
              </w:rPr>
              <w:t xml:space="preserve">    </w:t>
            </w:r>
            <w:r>
              <w:rPr>
                <w:rFonts w:hint="eastAsia" w:ascii="华文仿宋" w:hAnsi="华文仿宋" w:eastAsia="华文仿宋" w:cs="华文仿宋"/>
                <w:sz w:val="18"/>
                <w:szCs w:val="18"/>
              </w:rPr>
              <w:t>年    月    日</w:t>
            </w:r>
          </w:p>
        </w:tc>
      </w:tr>
      <w:tr w14:paraId="6E05151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1" w:hRule="atLeast"/>
        </w:trPr>
        <w:tc>
          <w:tcPr>
            <w:tcW w:w="2345" w:type="pct"/>
            <w:gridSpan w:val="8"/>
            <w:tcBorders>
              <w:top w:val="nil"/>
              <w:left w:val="nil"/>
              <w:bottom w:val="nil"/>
              <w:right w:val="nil"/>
            </w:tcBorders>
            <w:noWrap w:val="0"/>
            <w:vAlign w:val="center"/>
          </w:tcPr>
          <w:p w14:paraId="34E00305">
            <w:pPr>
              <w:widowControl/>
              <w:jc w:val="center"/>
              <w:rPr>
                <w:rFonts w:ascii="Arial" w:hAnsi="Arial" w:eastAsia="宋体" w:cs="Arial"/>
                <w:bCs w:val="0"/>
                <w:sz w:val="20"/>
                <w:szCs w:val="24"/>
              </w:rPr>
            </w:pPr>
            <w:r>
              <w:rPr>
                <w:rFonts w:hint="default" w:ascii="华文仿宋" w:hAnsi="华文仿宋" w:eastAsia="华文仿宋" w:cs="华文仿宋"/>
                <w:kern w:val="0"/>
                <w:sz w:val="18"/>
                <w:szCs w:val="18"/>
                <w:lang w:val="en-US" w:eastAsia="zh-CN"/>
              </w:rPr>
              <w:t>法定代表人、主要负责人</w:t>
            </w:r>
            <w:r>
              <w:rPr>
                <w:rFonts w:hint="eastAsia" w:ascii="华文仿宋" w:hAnsi="华文仿宋" w:eastAsia="华文仿宋" w:cs="华文仿宋"/>
                <w:kern w:val="0"/>
                <w:sz w:val="18"/>
                <w:szCs w:val="18"/>
                <w:lang w:val="en-US" w:eastAsia="zh-CN"/>
              </w:rPr>
              <w:t>或委托代理人：</w:t>
            </w:r>
          </w:p>
        </w:tc>
        <w:tc>
          <w:tcPr>
            <w:tcW w:w="2654" w:type="pct"/>
            <w:gridSpan w:val="6"/>
            <w:tcBorders>
              <w:top w:val="nil"/>
              <w:left w:val="nil"/>
              <w:bottom w:val="nil"/>
              <w:right w:val="nil"/>
            </w:tcBorders>
            <w:noWrap w:val="0"/>
            <w:vAlign w:val="center"/>
          </w:tcPr>
          <w:p w14:paraId="5B90F945">
            <w:pPr>
              <w:widowControl/>
              <w:jc w:val="center"/>
              <w:rPr>
                <w:rFonts w:ascii="Arial" w:hAnsi="Arial" w:eastAsia="宋体" w:cs="Arial"/>
                <w:bCs w:val="0"/>
                <w:sz w:val="20"/>
                <w:szCs w:val="24"/>
              </w:rPr>
            </w:pPr>
            <w:r>
              <w:rPr>
                <w:rFonts w:hint="eastAsia" w:ascii="华文仿宋" w:hAnsi="华文仿宋" w:eastAsia="华文仿宋" w:cs="华文仿宋"/>
                <w:kern w:val="0"/>
                <w:sz w:val="18"/>
                <w:szCs w:val="18"/>
                <w:lang w:eastAsia="zh-CN"/>
              </w:rPr>
              <w:t>（签字或盖章）</w:t>
            </w:r>
          </w:p>
        </w:tc>
      </w:tr>
      <w:tr w14:paraId="1833887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435" w:hRule="atLeast"/>
        </w:trPr>
        <w:tc>
          <w:tcPr>
            <w:tcW w:w="5000" w:type="pct"/>
            <w:gridSpan w:val="14"/>
            <w:tcBorders>
              <w:top w:val="nil"/>
              <w:left w:val="nil"/>
              <w:bottom w:val="nil"/>
              <w:right w:val="nil"/>
            </w:tcBorders>
            <w:noWrap w:val="0"/>
            <w:vAlign w:val="bottom"/>
          </w:tcPr>
          <w:p w14:paraId="07D31E91">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华文仿宋" w:hAnsi="华文仿宋" w:eastAsia="华文仿宋" w:cs="华文仿宋"/>
                <w:sz w:val="18"/>
                <w:szCs w:val="18"/>
                <w:lang w:eastAsia="zh-CN"/>
              </w:rPr>
            </w:pPr>
            <w:r>
              <w:rPr>
                <w:rFonts w:hint="eastAsia" w:ascii="华文仿宋" w:hAnsi="华文仿宋" w:eastAsia="华文仿宋" w:cs="华文仿宋"/>
                <w:sz w:val="18"/>
                <w:szCs w:val="18"/>
                <w:lang w:eastAsia="zh-CN"/>
              </w:rPr>
              <w:t>填写注意事项：</w:t>
            </w:r>
          </w:p>
          <w:p w14:paraId="4DB9E23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华文仿宋" w:hAnsi="华文仿宋" w:eastAsia="华文仿宋" w:cs="华文仿宋"/>
                <w:sz w:val="18"/>
                <w:szCs w:val="18"/>
                <w:lang w:val="en-US" w:eastAsia="zh-CN"/>
              </w:rPr>
            </w:pPr>
            <w:r>
              <w:rPr>
                <w:rFonts w:hint="eastAsia" w:ascii="华文仿宋" w:hAnsi="华文仿宋" w:eastAsia="华文仿宋" w:cs="华文仿宋"/>
                <w:sz w:val="18"/>
                <w:szCs w:val="18"/>
                <w:lang w:val="en-US" w:eastAsia="zh-CN"/>
              </w:rPr>
              <w:t>1、若有缺项请予以说明；</w:t>
            </w:r>
          </w:p>
          <w:p w14:paraId="51452126">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default" w:ascii="华文仿宋" w:hAnsi="华文仿宋" w:eastAsia="华文仿宋" w:cs="华文仿宋"/>
                <w:sz w:val="18"/>
                <w:szCs w:val="18"/>
                <w:lang w:val="en-US" w:eastAsia="zh-CN"/>
              </w:rPr>
            </w:pPr>
            <w:r>
              <w:rPr>
                <w:rFonts w:hint="eastAsia" w:ascii="华文仿宋" w:hAnsi="华文仿宋" w:eastAsia="华文仿宋" w:cs="华文仿宋"/>
                <w:sz w:val="18"/>
                <w:szCs w:val="18"/>
                <w:lang w:val="en-US" w:eastAsia="zh-CN"/>
              </w:rPr>
              <w:t>2、需填写所有原材料明细（包括不限于主要材料、辅材、包装材料）；</w:t>
            </w:r>
          </w:p>
          <w:p w14:paraId="6C95DF6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default" w:ascii="华文仿宋" w:hAnsi="华文仿宋" w:eastAsia="华文仿宋" w:cs="华文仿宋"/>
                <w:sz w:val="18"/>
                <w:szCs w:val="18"/>
                <w:lang w:val="en-US" w:eastAsia="zh-CN"/>
              </w:rPr>
            </w:pPr>
            <w:r>
              <w:rPr>
                <w:rFonts w:hint="eastAsia" w:ascii="华文仿宋" w:hAnsi="华文仿宋" w:eastAsia="华文仿宋" w:cs="华文仿宋"/>
                <w:sz w:val="18"/>
                <w:szCs w:val="18"/>
                <w:lang w:val="en-US" w:eastAsia="zh-CN"/>
              </w:rPr>
              <w:t>3、“</w:t>
            </w:r>
            <w:r>
              <w:rPr>
                <w:rFonts w:hint="eastAsia" w:ascii="华文仿宋" w:hAnsi="华文仿宋" w:eastAsia="华文仿宋" w:cs="华文仿宋"/>
                <w:kern w:val="0"/>
                <w:sz w:val="18"/>
                <w:szCs w:val="18"/>
                <w:lang w:eastAsia="zh-CN"/>
              </w:rPr>
              <w:t>材料类别</w:t>
            </w:r>
            <w:r>
              <w:rPr>
                <w:rFonts w:hint="eastAsia" w:ascii="华文仿宋" w:hAnsi="华文仿宋" w:eastAsia="华文仿宋" w:cs="华文仿宋"/>
                <w:sz w:val="18"/>
                <w:szCs w:val="18"/>
                <w:lang w:val="en-US" w:eastAsia="zh-CN"/>
              </w:rPr>
              <w:t>”填写内容为“盒包装纸”、“条包装纸”或“接装纸”；</w:t>
            </w:r>
          </w:p>
          <w:p w14:paraId="3B753338">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ascii="Arial" w:hAnsi="Arial" w:eastAsia="宋体" w:cs="Arial"/>
                <w:bCs w:val="0"/>
                <w:sz w:val="20"/>
                <w:szCs w:val="24"/>
              </w:rPr>
            </w:pPr>
            <w:r>
              <w:rPr>
                <w:rFonts w:hint="eastAsia" w:ascii="华文仿宋" w:hAnsi="华文仿宋" w:eastAsia="华文仿宋" w:cs="华文仿宋"/>
                <w:sz w:val="18"/>
                <w:szCs w:val="18"/>
                <w:lang w:val="en-US" w:eastAsia="zh-CN"/>
              </w:rPr>
              <w:t>4、包装纸“计量单位”为“元/张”，接装纸计量单位为“元/公斤”，报价（含税/不含税）保留4位小数。</w:t>
            </w:r>
          </w:p>
        </w:tc>
      </w:tr>
    </w:tbl>
    <w:p w14:paraId="048F5200">
      <w:pPr>
        <w:pStyle w:val="20"/>
        <w:ind w:left="0" w:leftChars="0" w:firstLine="0" w:firstLineChars="0"/>
        <w:rPr>
          <w:rFonts w:hint="eastAsia"/>
          <w:lang w:eastAsia="zh-CN"/>
        </w:rPr>
        <w:sectPr>
          <w:footerReference r:id="rId3" w:type="default"/>
          <w:pgSz w:w="11906" w:h="16838"/>
          <w:pgMar w:top="1440" w:right="1800" w:bottom="1440" w:left="1800" w:header="851" w:footer="992" w:gutter="0"/>
          <w:pgBorders>
            <w:top w:val="none" w:sz="0" w:space="0"/>
            <w:left w:val="none" w:sz="0" w:space="0"/>
            <w:bottom w:val="none" w:sz="0" w:space="0"/>
            <w:right w:val="none" w:sz="0" w:space="0"/>
          </w:pgBorders>
          <w:pgNumType w:fmt="decimal"/>
          <w:cols w:space="720" w:num="1"/>
          <w:docGrid w:type="lines" w:linePitch="312" w:charSpace="0"/>
        </w:sectPr>
      </w:pPr>
    </w:p>
    <w:p w14:paraId="05462E4D">
      <w:pPr>
        <w:spacing w:line="240" w:lineRule="auto"/>
        <w:ind w:left="0" w:leftChars="0" w:firstLine="0" w:firstLineChars="0"/>
        <w:rPr>
          <w:rFonts w:hint="eastAsia" w:ascii="华文仿宋" w:hAnsi="华文仿宋" w:eastAsia="华文仿宋" w:cs="华文仿宋"/>
          <w:b w:val="0"/>
          <w:bCs/>
          <w:sz w:val="28"/>
          <w:szCs w:val="28"/>
          <w:highlight w:val="none"/>
          <w:lang w:val="en-US" w:eastAsia="zh-CN"/>
        </w:rPr>
      </w:pPr>
      <w:r>
        <w:rPr>
          <w:rFonts w:hint="eastAsia" w:ascii="华文仿宋" w:hAnsi="华文仿宋" w:eastAsia="华文仿宋" w:cs="华文仿宋"/>
          <w:b w:val="0"/>
          <w:bCs/>
          <w:sz w:val="28"/>
          <w:szCs w:val="28"/>
          <w:highlight w:val="none"/>
          <w:lang w:val="en-US" w:eastAsia="zh-CN"/>
        </w:rPr>
        <w:t>附件3</w:t>
      </w:r>
    </w:p>
    <w:p w14:paraId="4AD7BA87">
      <w:pPr>
        <w:jc w:val="center"/>
        <w:rPr>
          <w:rFonts w:hint="eastAsia" w:ascii="华文仿宋" w:hAnsi="华文仿宋" w:eastAsia="华文仿宋" w:cs="华文仿宋"/>
          <w:b/>
          <w:bCs/>
          <w:sz w:val="44"/>
          <w:szCs w:val="44"/>
          <w:lang w:val="en-US" w:eastAsia="zh-CN"/>
        </w:rPr>
      </w:pPr>
      <w:r>
        <w:rPr>
          <w:rFonts w:hint="eastAsia" w:ascii="华文仿宋" w:hAnsi="华文仿宋" w:eastAsia="华文仿宋" w:cs="华文仿宋"/>
          <w:b/>
          <w:bCs/>
          <w:sz w:val="44"/>
          <w:szCs w:val="44"/>
          <w:lang w:eastAsia="zh-CN"/>
        </w:rPr>
        <w:t>应征</w:t>
      </w:r>
      <w:r>
        <w:rPr>
          <w:rFonts w:hint="eastAsia" w:ascii="华文仿宋" w:hAnsi="华文仿宋" w:eastAsia="华文仿宋" w:cs="华文仿宋"/>
          <w:b/>
          <w:bCs/>
          <w:sz w:val="44"/>
          <w:szCs w:val="44"/>
          <w:lang w:val="en-US" w:eastAsia="zh-CN"/>
        </w:rPr>
        <w:t>方案介绍</w:t>
      </w:r>
    </w:p>
    <w:tbl>
      <w:tblPr>
        <w:tblStyle w:val="9"/>
        <w:tblW w:w="5612" w:type="pct"/>
        <w:tblInd w:w="-381"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169"/>
        <w:gridCol w:w="181"/>
        <w:gridCol w:w="2070"/>
        <w:gridCol w:w="1081"/>
        <w:gridCol w:w="184"/>
        <w:gridCol w:w="100"/>
        <w:gridCol w:w="1112"/>
        <w:gridCol w:w="733"/>
        <w:gridCol w:w="1350"/>
        <w:gridCol w:w="1586"/>
      </w:tblGrid>
      <w:tr w14:paraId="1173E4C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PrEx>
        <w:trPr>
          <w:trHeight w:val="397" w:hRule="atLeast"/>
        </w:trPr>
        <w:tc>
          <w:tcPr>
            <w:tcW w:w="5000" w:type="pct"/>
            <w:gridSpan w:val="10"/>
            <w:tcBorders>
              <w:top w:val="nil"/>
              <w:left w:val="nil"/>
              <w:bottom w:val="single" w:color="auto" w:sz="12" w:space="0"/>
              <w:right w:val="nil"/>
            </w:tcBorders>
            <w:noWrap w:val="0"/>
            <w:vAlign w:val="center"/>
          </w:tcPr>
          <w:p w14:paraId="60C12E6A">
            <w:pPr>
              <w:keepNext w:val="0"/>
              <w:keepLines w:val="0"/>
              <w:pageBreakBefore w:val="0"/>
              <w:widowControl/>
              <w:kinsoku/>
              <w:wordWrap/>
              <w:overflowPunct/>
              <w:topLinePunct w:val="0"/>
              <w:autoSpaceDE/>
              <w:autoSpaceDN/>
              <w:bidi w:val="0"/>
              <w:adjustRightInd/>
              <w:snapToGrid/>
              <w:spacing w:line="240" w:lineRule="exact"/>
              <w:jc w:val="left"/>
              <w:textAlignment w:val="auto"/>
              <w:rPr>
                <w:rFonts w:hint="eastAsia" w:ascii="华文仿宋" w:hAnsi="华文仿宋" w:eastAsia="华文仿宋" w:cs="华文仿宋"/>
                <w:b w:val="0"/>
                <w:bCs w:val="0"/>
                <w:sz w:val="18"/>
                <w:szCs w:val="18"/>
              </w:rPr>
            </w:pPr>
            <w:r>
              <w:rPr>
                <w:rFonts w:hint="eastAsia" w:ascii="华文仿宋" w:hAnsi="华文仿宋" w:eastAsia="华文仿宋" w:cs="华文仿宋"/>
                <w:b w:val="0"/>
                <w:bCs w:val="0"/>
                <w:sz w:val="18"/>
                <w:szCs w:val="18"/>
              </w:rPr>
              <w:t>项目：2025年冬虫夏草(天边细支)升级改造项目</w:t>
            </w:r>
          </w:p>
        </w:tc>
      </w:tr>
      <w:tr w14:paraId="359FDBB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705" w:type="pct"/>
            <w:gridSpan w:val="2"/>
            <w:tcBorders>
              <w:top w:val="single" w:color="auto" w:sz="12" w:space="0"/>
              <w:left w:val="single" w:color="auto" w:sz="12" w:space="0"/>
              <w:bottom w:val="single" w:color="auto" w:sz="12" w:space="0"/>
              <w:right w:val="single" w:color="auto" w:sz="4" w:space="0"/>
            </w:tcBorders>
            <w:noWrap w:val="0"/>
            <w:vAlign w:val="center"/>
          </w:tcPr>
          <w:p w14:paraId="30469A2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lang w:eastAsia="zh-CN"/>
              </w:rPr>
            </w:pPr>
            <w:r>
              <w:rPr>
                <w:rFonts w:hint="eastAsia" w:ascii="华文仿宋" w:hAnsi="华文仿宋" w:eastAsia="华文仿宋" w:cs="华文仿宋"/>
                <w:b/>
                <w:bCs/>
                <w:sz w:val="18"/>
                <w:szCs w:val="18"/>
                <w:lang w:eastAsia="zh-CN"/>
              </w:rPr>
              <w:t>应征品牌</w:t>
            </w:r>
          </w:p>
        </w:tc>
        <w:tc>
          <w:tcPr>
            <w:tcW w:w="1081" w:type="pct"/>
            <w:tcBorders>
              <w:top w:val="single" w:color="auto" w:sz="12" w:space="0"/>
              <w:left w:val="single" w:color="auto" w:sz="4" w:space="0"/>
              <w:bottom w:val="single" w:color="auto" w:sz="12" w:space="0"/>
              <w:right w:val="single" w:color="auto" w:sz="4" w:space="0"/>
            </w:tcBorders>
            <w:noWrap w:val="0"/>
            <w:vAlign w:val="center"/>
          </w:tcPr>
          <w:p w14:paraId="5752594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华文仿宋" w:hAnsi="华文仿宋" w:eastAsia="华文仿宋" w:cs="华文仿宋"/>
                <w:b/>
                <w:bCs/>
                <w:sz w:val="18"/>
                <w:szCs w:val="18"/>
                <w:lang w:val="en-US" w:eastAsia="zh-CN"/>
              </w:rPr>
            </w:pPr>
            <w:r>
              <w:rPr>
                <w:rFonts w:hint="eastAsia" w:ascii="华文仿宋" w:hAnsi="华文仿宋" w:eastAsia="华文仿宋" w:cs="华文仿宋"/>
                <w:b w:val="0"/>
                <w:bCs w:val="0"/>
                <w:sz w:val="18"/>
                <w:szCs w:val="18"/>
                <w:highlight w:val="none"/>
                <w:lang w:val="en-US" w:eastAsia="zh-CN"/>
              </w:rPr>
              <w:t>冬虫夏草(天边细支)</w:t>
            </w:r>
          </w:p>
        </w:tc>
        <w:tc>
          <w:tcPr>
            <w:tcW w:w="713" w:type="pct"/>
            <w:gridSpan w:val="3"/>
            <w:tcBorders>
              <w:top w:val="single" w:color="auto" w:sz="12" w:space="0"/>
              <w:left w:val="single" w:color="auto" w:sz="4" w:space="0"/>
              <w:bottom w:val="single" w:color="auto" w:sz="12" w:space="0"/>
              <w:right w:val="single" w:color="auto" w:sz="4" w:space="0"/>
            </w:tcBorders>
            <w:noWrap w:val="0"/>
            <w:vAlign w:val="center"/>
          </w:tcPr>
          <w:p w14:paraId="5A3EC7B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lang w:eastAsia="zh-CN"/>
              </w:rPr>
            </w:pPr>
            <w:r>
              <w:rPr>
                <w:rFonts w:hint="eastAsia" w:ascii="华文仿宋" w:hAnsi="华文仿宋" w:eastAsia="华文仿宋" w:cs="华文仿宋"/>
                <w:b/>
                <w:bCs/>
                <w:sz w:val="18"/>
                <w:szCs w:val="18"/>
                <w:lang w:eastAsia="zh-CN"/>
              </w:rPr>
              <w:t>材料类别</w:t>
            </w:r>
          </w:p>
        </w:tc>
        <w:tc>
          <w:tcPr>
            <w:tcW w:w="964" w:type="pct"/>
            <w:gridSpan w:val="2"/>
            <w:tcBorders>
              <w:top w:val="single" w:color="auto" w:sz="12" w:space="0"/>
              <w:left w:val="single" w:color="auto" w:sz="4" w:space="0"/>
              <w:bottom w:val="single" w:color="auto" w:sz="12" w:space="0"/>
              <w:right w:val="single" w:color="auto" w:sz="4" w:space="0"/>
            </w:tcBorders>
            <w:noWrap w:val="0"/>
            <w:vAlign w:val="center"/>
          </w:tcPr>
          <w:p w14:paraId="3881CB53">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华文仿宋" w:hAnsi="华文仿宋" w:eastAsia="华文仿宋" w:cs="华文仿宋"/>
                <w:b w:val="0"/>
                <w:bCs w:val="0"/>
                <w:sz w:val="18"/>
                <w:szCs w:val="18"/>
                <w:lang w:val="en-US" w:eastAsia="zh-CN"/>
              </w:rPr>
            </w:pPr>
          </w:p>
        </w:tc>
        <w:tc>
          <w:tcPr>
            <w:tcW w:w="705" w:type="pct"/>
            <w:tcBorders>
              <w:top w:val="single" w:color="auto" w:sz="12" w:space="0"/>
              <w:left w:val="single" w:color="auto" w:sz="4" w:space="0"/>
              <w:bottom w:val="single" w:color="auto" w:sz="12" w:space="0"/>
              <w:right w:val="single" w:color="auto" w:sz="4" w:space="0"/>
            </w:tcBorders>
            <w:noWrap w:val="0"/>
            <w:vAlign w:val="center"/>
          </w:tcPr>
          <w:p w14:paraId="095E01C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
                <w:bCs/>
                <w:sz w:val="18"/>
                <w:szCs w:val="18"/>
              </w:rPr>
            </w:pPr>
            <w:r>
              <w:rPr>
                <w:rFonts w:hint="eastAsia" w:ascii="华文仿宋" w:hAnsi="华文仿宋" w:eastAsia="华文仿宋" w:cs="华文仿宋"/>
                <w:b/>
                <w:bCs/>
                <w:sz w:val="18"/>
                <w:szCs w:val="18"/>
                <w:lang w:eastAsia="zh-CN"/>
              </w:rPr>
              <w:t>方案号</w:t>
            </w:r>
          </w:p>
        </w:tc>
        <w:tc>
          <w:tcPr>
            <w:tcW w:w="828" w:type="pct"/>
            <w:tcBorders>
              <w:top w:val="single" w:color="auto" w:sz="12" w:space="0"/>
              <w:left w:val="single" w:color="auto" w:sz="4" w:space="0"/>
              <w:bottom w:val="single" w:color="auto" w:sz="12" w:space="0"/>
              <w:right w:val="single" w:color="auto" w:sz="12" w:space="0"/>
            </w:tcBorders>
            <w:noWrap w:val="0"/>
            <w:vAlign w:val="center"/>
          </w:tcPr>
          <w:p w14:paraId="1E1C82F0">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 w:val="0"/>
                <w:bCs w:val="0"/>
                <w:sz w:val="18"/>
                <w:szCs w:val="18"/>
              </w:rPr>
            </w:pPr>
          </w:p>
        </w:tc>
      </w:tr>
      <w:tr w14:paraId="3EA3F05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trPr>
        <w:tc>
          <w:tcPr>
            <w:tcW w:w="5000" w:type="pct"/>
            <w:gridSpan w:val="10"/>
            <w:tcBorders>
              <w:top w:val="single" w:color="auto" w:sz="12" w:space="0"/>
              <w:left w:val="single" w:color="auto" w:sz="12" w:space="0"/>
              <w:bottom w:val="single" w:color="auto" w:sz="4" w:space="0"/>
              <w:right w:val="single" w:color="auto" w:sz="12" w:space="0"/>
            </w:tcBorders>
            <w:noWrap w:val="0"/>
            <w:vAlign w:val="center"/>
          </w:tcPr>
          <w:p w14:paraId="11CB529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华文仿宋" w:hAnsi="华文仿宋" w:eastAsia="华文仿宋" w:cs="华文仿宋"/>
                <w:bCs w:val="0"/>
                <w:sz w:val="18"/>
                <w:szCs w:val="18"/>
                <w:lang w:val="en-US" w:eastAsia="zh-CN"/>
              </w:rPr>
            </w:pPr>
            <w:r>
              <w:rPr>
                <w:rFonts w:hint="eastAsia" w:ascii="华文仿宋" w:hAnsi="华文仿宋" w:eastAsia="华文仿宋" w:cs="华文仿宋"/>
                <w:b/>
                <w:bCs/>
                <w:sz w:val="18"/>
                <w:szCs w:val="18"/>
                <w:lang w:val="en-US" w:eastAsia="zh-CN"/>
              </w:rPr>
              <w:t>工艺注释图</w:t>
            </w:r>
          </w:p>
        </w:tc>
      </w:tr>
      <w:tr w14:paraId="3FB156E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622" w:hRule="atLeast"/>
        </w:trPr>
        <w:tc>
          <w:tcPr>
            <w:tcW w:w="5000" w:type="pct"/>
            <w:gridSpan w:val="10"/>
            <w:tcBorders>
              <w:top w:val="single" w:color="auto" w:sz="4" w:space="0"/>
              <w:left w:val="single" w:color="auto" w:sz="12" w:space="0"/>
              <w:bottom w:val="single" w:color="auto" w:sz="12" w:space="0"/>
              <w:right w:val="single" w:color="auto" w:sz="12" w:space="0"/>
            </w:tcBorders>
            <w:noWrap w:val="0"/>
            <w:vAlign w:val="center"/>
          </w:tcPr>
          <w:p w14:paraId="0BB0BCDD">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lang w:eastAsia="zh-CN"/>
              </w:rPr>
            </w:pPr>
            <w:r>
              <w:rPr>
                <w:rFonts w:hint="eastAsia" w:ascii="华文仿宋" w:hAnsi="华文仿宋" w:eastAsia="华文仿宋" w:cs="华文仿宋"/>
                <w:bCs w:val="0"/>
                <w:sz w:val="18"/>
                <w:szCs w:val="18"/>
                <w:lang w:eastAsia="zh-CN"/>
              </w:rPr>
              <w:t>（</w:t>
            </w:r>
            <w:r>
              <w:rPr>
                <w:rFonts w:hint="eastAsia" w:ascii="华文仿宋" w:hAnsi="华文仿宋" w:eastAsia="华文仿宋" w:cs="华文仿宋"/>
                <w:bCs w:val="0"/>
                <w:sz w:val="18"/>
                <w:szCs w:val="18"/>
                <w:lang w:val="en-US" w:eastAsia="zh-CN"/>
              </w:rPr>
              <w:t>设计图加工艺标注</w:t>
            </w:r>
            <w:r>
              <w:rPr>
                <w:rFonts w:hint="eastAsia" w:ascii="华文仿宋" w:hAnsi="华文仿宋" w:eastAsia="华文仿宋" w:cs="华文仿宋"/>
                <w:bCs w:val="0"/>
                <w:sz w:val="18"/>
                <w:szCs w:val="18"/>
                <w:lang w:eastAsia="zh-CN"/>
              </w:rPr>
              <w:t>）</w:t>
            </w:r>
          </w:p>
        </w:tc>
      </w:tr>
      <w:tr w14:paraId="15F1B67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trPr>
        <w:tc>
          <w:tcPr>
            <w:tcW w:w="611" w:type="pct"/>
            <w:tcBorders>
              <w:top w:val="single" w:color="auto" w:sz="4" w:space="0"/>
              <w:left w:val="single" w:color="auto" w:sz="12" w:space="0"/>
              <w:bottom w:val="single" w:color="auto" w:sz="4" w:space="0"/>
              <w:right w:val="single" w:color="auto" w:sz="4" w:space="0"/>
            </w:tcBorders>
            <w:noWrap w:val="0"/>
            <w:vAlign w:val="center"/>
          </w:tcPr>
          <w:p w14:paraId="0E0638EF">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
                <w:bCs/>
                <w:sz w:val="18"/>
                <w:szCs w:val="18"/>
                <w:lang w:val="en-US" w:eastAsia="zh-CN"/>
              </w:rPr>
            </w:pPr>
            <w:r>
              <w:rPr>
                <w:rFonts w:hint="eastAsia" w:ascii="华文仿宋" w:hAnsi="华文仿宋" w:eastAsia="华文仿宋" w:cs="华文仿宋"/>
                <w:b/>
                <w:bCs/>
                <w:sz w:val="18"/>
                <w:szCs w:val="18"/>
                <w:lang w:val="en-US" w:eastAsia="zh-CN"/>
              </w:rPr>
              <w:t>原纸材质</w:t>
            </w:r>
          </w:p>
        </w:tc>
        <w:tc>
          <w:tcPr>
            <w:tcW w:w="1837" w:type="pct"/>
            <w:gridSpan w:val="4"/>
            <w:tcBorders>
              <w:top w:val="single" w:color="auto" w:sz="4" w:space="0"/>
              <w:left w:val="single" w:color="auto" w:sz="4" w:space="0"/>
              <w:bottom w:val="single" w:color="auto" w:sz="4" w:space="0"/>
              <w:right w:val="single" w:color="auto" w:sz="4" w:space="0"/>
            </w:tcBorders>
            <w:noWrap w:val="0"/>
            <w:vAlign w:val="center"/>
          </w:tcPr>
          <w:p w14:paraId="421DCB6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lang w:val="en-US" w:eastAsia="zh-CN"/>
              </w:rPr>
            </w:pPr>
          </w:p>
        </w:tc>
        <w:tc>
          <w:tcPr>
            <w:tcW w:w="633" w:type="pct"/>
            <w:gridSpan w:val="2"/>
            <w:tcBorders>
              <w:top w:val="single" w:color="auto" w:sz="4" w:space="0"/>
              <w:left w:val="single" w:color="auto" w:sz="4" w:space="0"/>
              <w:bottom w:val="single" w:color="auto" w:sz="4" w:space="0"/>
              <w:right w:val="single" w:color="auto" w:sz="4" w:space="0"/>
            </w:tcBorders>
            <w:noWrap w:val="0"/>
            <w:vAlign w:val="center"/>
          </w:tcPr>
          <w:p w14:paraId="0CDBE3D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
                <w:bCs/>
                <w:sz w:val="18"/>
                <w:szCs w:val="18"/>
                <w:lang w:val="en-US" w:eastAsia="zh-CN"/>
              </w:rPr>
            </w:pPr>
            <w:r>
              <w:rPr>
                <w:rFonts w:hint="eastAsia" w:ascii="华文仿宋" w:hAnsi="华文仿宋" w:eastAsia="华文仿宋" w:cs="华文仿宋"/>
                <w:b/>
                <w:bCs/>
                <w:sz w:val="18"/>
                <w:szCs w:val="18"/>
                <w:lang w:val="en-US" w:eastAsia="zh-CN"/>
              </w:rPr>
              <w:t>成品厚度</w:t>
            </w:r>
          </w:p>
        </w:tc>
        <w:tc>
          <w:tcPr>
            <w:tcW w:w="1917" w:type="pct"/>
            <w:gridSpan w:val="3"/>
            <w:tcBorders>
              <w:top w:val="single" w:color="auto" w:sz="4" w:space="0"/>
              <w:left w:val="single" w:color="auto" w:sz="4" w:space="0"/>
              <w:bottom w:val="single" w:color="auto" w:sz="4" w:space="0"/>
              <w:right w:val="single" w:color="auto" w:sz="12" w:space="0"/>
            </w:tcBorders>
            <w:noWrap w:val="0"/>
            <w:vAlign w:val="center"/>
          </w:tcPr>
          <w:p w14:paraId="25EE32D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lang w:val="en-US" w:eastAsia="zh-CN"/>
              </w:rPr>
            </w:pPr>
          </w:p>
        </w:tc>
      </w:tr>
      <w:tr w14:paraId="0C82D27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trPr>
        <w:tc>
          <w:tcPr>
            <w:tcW w:w="611" w:type="pct"/>
            <w:tcBorders>
              <w:top w:val="single" w:color="auto" w:sz="4" w:space="0"/>
              <w:left w:val="single" w:color="auto" w:sz="12" w:space="0"/>
              <w:bottom w:val="single" w:color="auto" w:sz="4" w:space="0"/>
              <w:right w:val="single" w:color="auto" w:sz="4" w:space="0"/>
            </w:tcBorders>
            <w:noWrap w:val="0"/>
            <w:vAlign w:val="center"/>
          </w:tcPr>
          <w:p w14:paraId="489F066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华文仿宋" w:hAnsi="华文仿宋" w:eastAsia="华文仿宋" w:cs="华文仿宋"/>
                <w:b/>
                <w:bCs/>
                <w:sz w:val="18"/>
                <w:szCs w:val="18"/>
                <w:lang w:val="en-US" w:eastAsia="zh-CN"/>
              </w:rPr>
            </w:pPr>
            <w:r>
              <w:rPr>
                <w:rFonts w:hint="eastAsia" w:ascii="华文仿宋" w:hAnsi="华文仿宋" w:eastAsia="华文仿宋" w:cs="华文仿宋"/>
                <w:b/>
                <w:bCs/>
                <w:sz w:val="18"/>
                <w:szCs w:val="18"/>
                <w:lang w:val="en-US" w:eastAsia="zh-CN"/>
              </w:rPr>
              <w:t>原纸定量</w:t>
            </w:r>
          </w:p>
        </w:tc>
        <w:tc>
          <w:tcPr>
            <w:tcW w:w="1837" w:type="pct"/>
            <w:gridSpan w:val="4"/>
            <w:tcBorders>
              <w:top w:val="single" w:color="auto" w:sz="4" w:space="0"/>
              <w:left w:val="single" w:color="auto" w:sz="4" w:space="0"/>
              <w:bottom w:val="single" w:color="auto" w:sz="4" w:space="0"/>
              <w:right w:val="single" w:color="auto" w:sz="4" w:space="0"/>
            </w:tcBorders>
            <w:noWrap w:val="0"/>
            <w:vAlign w:val="center"/>
          </w:tcPr>
          <w:p w14:paraId="3254AFC6">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lang w:val="en-US" w:eastAsia="zh-CN"/>
              </w:rPr>
            </w:pPr>
          </w:p>
        </w:tc>
        <w:tc>
          <w:tcPr>
            <w:tcW w:w="633" w:type="pct"/>
            <w:gridSpan w:val="2"/>
            <w:tcBorders>
              <w:top w:val="single" w:color="auto" w:sz="4" w:space="0"/>
              <w:left w:val="single" w:color="auto" w:sz="4" w:space="0"/>
              <w:bottom w:val="single" w:color="auto" w:sz="4" w:space="0"/>
              <w:right w:val="single" w:color="auto" w:sz="4" w:space="0"/>
            </w:tcBorders>
            <w:noWrap w:val="0"/>
            <w:vAlign w:val="center"/>
          </w:tcPr>
          <w:p w14:paraId="5DA8F274">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lang w:val="en-US" w:eastAsia="zh-CN"/>
              </w:rPr>
            </w:pPr>
            <w:r>
              <w:rPr>
                <w:rFonts w:hint="eastAsia" w:ascii="华文仿宋" w:hAnsi="华文仿宋" w:eastAsia="华文仿宋" w:cs="华文仿宋"/>
                <w:b/>
                <w:bCs/>
                <w:sz w:val="18"/>
                <w:szCs w:val="18"/>
                <w:lang w:val="en-US" w:eastAsia="zh-CN"/>
              </w:rPr>
              <w:t>成品定量</w:t>
            </w:r>
          </w:p>
        </w:tc>
        <w:tc>
          <w:tcPr>
            <w:tcW w:w="1917" w:type="pct"/>
            <w:gridSpan w:val="3"/>
            <w:tcBorders>
              <w:top w:val="single" w:color="auto" w:sz="4" w:space="0"/>
              <w:left w:val="single" w:color="auto" w:sz="4" w:space="0"/>
              <w:bottom w:val="single" w:color="auto" w:sz="4" w:space="0"/>
              <w:right w:val="single" w:color="auto" w:sz="12" w:space="0"/>
            </w:tcBorders>
            <w:noWrap w:val="0"/>
            <w:vAlign w:val="center"/>
          </w:tcPr>
          <w:p w14:paraId="50AEE7C9">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lang w:val="en-US" w:eastAsia="zh-CN"/>
              </w:rPr>
            </w:pPr>
          </w:p>
        </w:tc>
      </w:tr>
      <w:tr w14:paraId="22CBABA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PrEx>
        <w:trPr>
          <w:trHeight w:val="340" w:hRule="atLeast"/>
        </w:trPr>
        <w:tc>
          <w:tcPr>
            <w:tcW w:w="611" w:type="pct"/>
            <w:tcBorders>
              <w:top w:val="single" w:color="auto" w:sz="4" w:space="0"/>
              <w:left w:val="single" w:color="auto" w:sz="12" w:space="0"/>
              <w:bottom w:val="single" w:color="auto" w:sz="12" w:space="0"/>
              <w:right w:val="single" w:color="auto" w:sz="4" w:space="0"/>
            </w:tcBorders>
            <w:noWrap w:val="0"/>
            <w:vAlign w:val="center"/>
          </w:tcPr>
          <w:p w14:paraId="21015D3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华文仿宋" w:hAnsi="华文仿宋" w:eastAsia="华文仿宋" w:cs="华文仿宋"/>
                <w:b/>
                <w:bCs/>
                <w:sz w:val="18"/>
                <w:szCs w:val="18"/>
                <w:lang w:val="en-US" w:eastAsia="zh-CN"/>
              </w:rPr>
            </w:pPr>
            <w:r>
              <w:rPr>
                <w:rFonts w:hint="eastAsia" w:ascii="华文仿宋" w:hAnsi="华文仿宋" w:eastAsia="华文仿宋" w:cs="华文仿宋"/>
                <w:b/>
                <w:bCs/>
                <w:sz w:val="18"/>
                <w:szCs w:val="18"/>
                <w:lang w:val="en-US" w:eastAsia="zh-CN"/>
              </w:rPr>
              <w:t>工艺流程</w:t>
            </w:r>
          </w:p>
        </w:tc>
        <w:tc>
          <w:tcPr>
            <w:tcW w:w="4388" w:type="pct"/>
            <w:gridSpan w:val="9"/>
            <w:tcBorders>
              <w:top w:val="single" w:color="auto" w:sz="4" w:space="0"/>
              <w:left w:val="single" w:color="auto" w:sz="4" w:space="0"/>
              <w:bottom w:val="single" w:color="auto" w:sz="12" w:space="0"/>
              <w:right w:val="single" w:color="auto" w:sz="12" w:space="0"/>
            </w:tcBorders>
            <w:noWrap w:val="0"/>
            <w:vAlign w:val="center"/>
          </w:tcPr>
          <w:p w14:paraId="51AE6812">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lang w:val="en-US" w:eastAsia="zh-CN"/>
              </w:rPr>
            </w:pPr>
          </w:p>
        </w:tc>
      </w:tr>
      <w:tr w14:paraId="138DF68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trPr>
        <w:tc>
          <w:tcPr>
            <w:tcW w:w="5000" w:type="pct"/>
            <w:gridSpan w:val="10"/>
            <w:tcBorders>
              <w:top w:val="single" w:color="auto" w:sz="4" w:space="0"/>
              <w:left w:val="single" w:color="auto" w:sz="12" w:space="0"/>
              <w:bottom w:val="single" w:color="auto" w:sz="4" w:space="0"/>
              <w:right w:val="single" w:color="auto" w:sz="12" w:space="0"/>
            </w:tcBorders>
            <w:noWrap w:val="0"/>
            <w:vAlign w:val="center"/>
          </w:tcPr>
          <w:p w14:paraId="363C0E21">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default" w:ascii="华文仿宋" w:hAnsi="华文仿宋" w:eastAsia="华文仿宋" w:cs="华文仿宋"/>
                <w:bCs w:val="0"/>
                <w:sz w:val="18"/>
                <w:szCs w:val="18"/>
                <w:lang w:val="en-US" w:eastAsia="zh-CN"/>
              </w:rPr>
            </w:pPr>
            <w:r>
              <w:rPr>
                <w:rFonts w:hint="eastAsia" w:ascii="华文仿宋" w:hAnsi="华文仿宋" w:eastAsia="华文仿宋" w:cs="华文仿宋"/>
                <w:b/>
                <w:bCs/>
                <w:sz w:val="18"/>
                <w:szCs w:val="18"/>
                <w:lang w:val="en-US" w:eastAsia="zh-CN"/>
              </w:rPr>
              <w:t>其他方案说明</w:t>
            </w:r>
          </w:p>
        </w:tc>
      </w:tr>
      <w:tr w14:paraId="2C8CC76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65" w:hRule="atLeast"/>
        </w:trPr>
        <w:tc>
          <w:tcPr>
            <w:tcW w:w="5000" w:type="pct"/>
            <w:gridSpan w:val="10"/>
            <w:tcBorders>
              <w:top w:val="single" w:color="auto" w:sz="4" w:space="0"/>
              <w:left w:val="single" w:color="auto" w:sz="12" w:space="0"/>
              <w:bottom w:val="single" w:color="auto" w:sz="12" w:space="0"/>
              <w:right w:val="single" w:color="auto" w:sz="12" w:space="0"/>
            </w:tcBorders>
            <w:noWrap w:val="0"/>
            <w:vAlign w:val="center"/>
          </w:tcPr>
          <w:p w14:paraId="66234ECB">
            <w:pPr>
              <w:keepNext w:val="0"/>
              <w:keepLines w:val="0"/>
              <w:pageBreakBefore w:val="0"/>
              <w:widowControl/>
              <w:kinsoku/>
              <w:wordWrap/>
              <w:overflowPunct/>
              <w:topLinePunct w:val="0"/>
              <w:autoSpaceDE/>
              <w:autoSpaceDN/>
              <w:bidi w:val="0"/>
              <w:adjustRightInd/>
              <w:snapToGrid/>
              <w:spacing w:line="240" w:lineRule="exact"/>
              <w:jc w:val="center"/>
              <w:textAlignment w:val="auto"/>
              <w:rPr>
                <w:rFonts w:hint="eastAsia" w:ascii="华文仿宋" w:hAnsi="华文仿宋" w:eastAsia="华文仿宋" w:cs="华文仿宋"/>
                <w:bCs w:val="0"/>
                <w:sz w:val="18"/>
                <w:szCs w:val="18"/>
                <w:lang w:eastAsia="zh-CN"/>
              </w:rPr>
            </w:pPr>
            <w:r>
              <w:rPr>
                <w:rFonts w:hint="eastAsia" w:ascii="华文仿宋" w:hAnsi="华文仿宋" w:eastAsia="华文仿宋" w:cs="华文仿宋"/>
                <w:bCs w:val="0"/>
                <w:sz w:val="18"/>
                <w:szCs w:val="18"/>
                <w:lang w:eastAsia="zh-CN"/>
              </w:rPr>
              <w:t>（</w:t>
            </w:r>
            <w:r>
              <w:rPr>
                <w:rFonts w:hint="eastAsia" w:ascii="华文仿宋" w:hAnsi="华文仿宋" w:eastAsia="华文仿宋" w:cs="华文仿宋"/>
                <w:bCs w:val="0"/>
                <w:sz w:val="18"/>
                <w:szCs w:val="18"/>
                <w:lang w:val="en-US" w:eastAsia="zh-CN"/>
              </w:rPr>
              <w:t>设计思路、风格介绍；绿色低碳烟用材料介绍；新工艺、新材料介绍等</w:t>
            </w:r>
            <w:r>
              <w:rPr>
                <w:rFonts w:hint="eastAsia" w:ascii="华文仿宋" w:hAnsi="华文仿宋" w:eastAsia="华文仿宋" w:cs="华文仿宋"/>
                <w:bCs w:val="0"/>
                <w:sz w:val="18"/>
                <w:szCs w:val="18"/>
                <w:lang w:eastAsia="zh-CN"/>
              </w:rPr>
              <w:t>）</w:t>
            </w:r>
          </w:p>
        </w:tc>
      </w:tr>
      <w:tr w14:paraId="7EF344F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24" w:hRule="atLeast"/>
        </w:trPr>
        <w:tc>
          <w:tcPr>
            <w:tcW w:w="611" w:type="pct"/>
            <w:tcBorders>
              <w:top w:val="single" w:color="auto" w:sz="12" w:space="0"/>
              <w:left w:val="nil"/>
              <w:bottom w:val="nil"/>
              <w:right w:val="nil"/>
            </w:tcBorders>
            <w:noWrap w:val="0"/>
            <w:vAlign w:val="bottom"/>
          </w:tcPr>
          <w:p w14:paraId="23719E74">
            <w:pPr>
              <w:widowControl/>
              <w:jc w:val="center"/>
              <w:rPr>
                <w:rFonts w:ascii="Arial" w:hAnsi="Arial" w:eastAsia="宋体" w:cs="Arial"/>
                <w:bCs w:val="0"/>
                <w:sz w:val="20"/>
                <w:szCs w:val="24"/>
              </w:rPr>
            </w:pPr>
            <w:r>
              <w:rPr>
                <w:rFonts w:hint="eastAsia" w:ascii="华文仿宋" w:hAnsi="华文仿宋" w:eastAsia="华文仿宋" w:cs="华文仿宋"/>
                <w:sz w:val="18"/>
                <w:szCs w:val="18"/>
              </w:rPr>
              <w:t>单位名称：</w:t>
            </w:r>
          </w:p>
        </w:tc>
        <w:tc>
          <w:tcPr>
            <w:tcW w:w="4388" w:type="pct"/>
            <w:gridSpan w:val="9"/>
            <w:tcBorders>
              <w:top w:val="single" w:color="auto" w:sz="12" w:space="0"/>
              <w:left w:val="nil"/>
              <w:bottom w:val="nil"/>
              <w:right w:val="nil"/>
            </w:tcBorders>
            <w:noWrap w:val="0"/>
            <w:vAlign w:val="bottom"/>
          </w:tcPr>
          <w:p w14:paraId="52076C40">
            <w:pPr>
              <w:widowControl/>
              <w:jc w:val="left"/>
              <w:rPr>
                <w:rFonts w:ascii="Arial" w:hAnsi="Arial" w:eastAsia="宋体" w:cs="Arial"/>
                <w:bCs w:val="0"/>
                <w:sz w:val="20"/>
                <w:szCs w:val="24"/>
              </w:rPr>
            </w:pPr>
            <w:r>
              <w:rPr>
                <w:rFonts w:hint="eastAsia" w:ascii="华文仿宋" w:hAnsi="华文仿宋" w:eastAsia="华文仿宋" w:cs="华文仿宋"/>
                <w:sz w:val="18"/>
                <w:szCs w:val="18"/>
                <w:lang w:val="en-US" w:eastAsia="zh-CN"/>
              </w:rPr>
              <w:t>（盖章）</w:t>
            </w:r>
          </w:p>
        </w:tc>
      </w:tr>
      <w:tr w14:paraId="316AC67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1" w:hRule="atLeast"/>
        </w:trPr>
        <w:tc>
          <w:tcPr>
            <w:tcW w:w="2352" w:type="pct"/>
            <w:gridSpan w:val="4"/>
            <w:tcBorders>
              <w:top w:val="nil"/>
              <w:left w:val="nil"/>
              <w:bottom w:val="nil"/>
              <w:right w:val="nil"/>
            </w:tcBorders>
            <w:noWrap w:val="0"/>
            <w:vAlign w:val="center"/>
          </w:tcPr>
          <w:p w14:paraId="5B6D1F7D">
            <w:pPr>
              <w:widowControl/>
              <w:jc w:val="center"/>
              <w:rPr>
                <w:rFonts w:ascii="Arial" w:hAnsi="Arial" w:eastAsia="宋体" w:cs="Arial"/>
                <w:bCs w:val="0"/>
                <w:sz w:val="20"/>
                <w:szCs w:val="24"/>
              </w:rPr>
            </w:pPr>
            <w:r>
              <w:rPr>
                <w:rFonts w:hint="default" w:ascii="华文仿宋" w:hAnsi="华文仿宋" w:eastAsia="华文仿宋" w:cs="华文仿宋"/>
                <w:kern w:val="0"/>
                <w:sz w:val="18"/>
                <w:szCs w:val="18"/>
                <w:lang w:val="en-US" w:eastAsia="zh-CN"/>
              </w:rPr>
              <w:t>法定代表人、主要负责人</w:t>
            </w:r>
            <w:r>
              <w:rPr>
                <w:rFonts w:hint="eastAsia" w:ascii="华文仿宋" w:hAnsi="华文仿宋" w:eastAsia="华文仿宋" w:cs="华文仿宋"/>
                <w:kern w:val="0"/>
                <w:sz w:val="18"/>
                <w:szCs w:val="18"/>
                <w:lang w:val="en-US" w:eastAsia="zh-CN"/>
              </w:rPr>
              <w:t>或委托代理人：</w:t>
            </w:r>
          </w:p>
        </w:tc>
        <w:tc>
          <w:tcPr>
            <w:tcW w:w="2647" w:type="pct"/>
            <w:gridSpan w:val="6"/>
            <w:tcBorders>
              <w:top w:val="nil"/>
              <w:left w:val="nil"/>
              <w:bottom w:val="nil"/>
              <w:right w:val="nil"/>
            </w:tcBorders>
            <w:noWrap w:val="0"/>
            <w:vAlign w:val="center"/>
          </w:tcPr>
          <w:p w14:paraId="4B8FABDD">
            <w:pPr>
              <w:widowControl/>
              <w:jc w:val="center"/>
              <w:rPr>
                <w:rFonts w:ascii="Arial" w:hAnsi="Arial" w:eastAsia="宋体" w:cs="Arial"/>
                <w:bCs w:val="0"/>
                <w:sz w:val="20"/>
                <w:szCs w:val="24"/>
              </w:rPr>
            </w:pPr>
            <w:r>
              <w:rPr>
                <w:rFonts w:hint="eastAsia" w:ascii="华文仿宋" w:hAnsi="华文仿宋" w:eastAsia="华文仿宋" w:cs="华文仿宋"/>
                <w:kern w:val="0"/>
                <w:sz w:val="18"/>
                <w:szCs w:val="18"/>
                <w:lang w:eastAsia="zh-CN"/>
              </w:rPr>
              <w:t>（签字或盖章）</w:t>
            </w:r>
          </w:p>
        </w:tc>
      </w:tr>
      <w:tr w14:paraId="78B20D3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060" w:hRule="atLeast"/>
        </w:trPr>
        <w:tc>
          <w:tcPr>
            <w:tcW w:w="5000" w:type="pct"/>
            <w:gridSpan w:val="10"/>
            <w:tcBorders>
              <w:top w:val="nil"/>
              <w:left w:val="nil"/>
              <w:bottom w:val="nil"/>
              <w:right w:val="nil"/>
            </w:tcBorders>
            <w:noWrap w:val="0"/>
            <w:vAlign w:val="bottom"/>
          </w:tcPr>
          <w:p w14:paraId="51C89ED0">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华文仿宋" w:hAnsi="华文仿宋" w:eastAsia="华文仿宋" w:cs="华文仿宋"/>
                <w:sz w:val="18"/>
                <w:szCs w:val="18"/>
                <w:lang w:val="en-US" w:eastAsia="zh-CN"/>
              </w:rPr>
            </w:pPr>
            <w:r>
              <w:rPr>
                <w:rFonts w:hint="eastAsia" w:ascii="华文仿宋" w:hAnsi="华文仿宋" w:eastAsia="华文仿宋" w:cs="华文仿宋"/>
                <w:sz w:val="18"/>
                <w:szCs w:val="18"/>
                <w:lang w:eastAsia="zh-CN"/>
              </w:rPr>
              <w:t>填</w:t>
            </w:r>
            <w:r>
              <w:rPr>
                <w:rFonts w:hint="eastAsia" w:ascii="华文仿宋" w:hAnsi="华文仿宋" w:eastAsia="华文仿宋" w:cs="华文仿宋"/>
                <w:sz w:val="18"/>
                <w:szCs w:val="18"/>
                <w:lang w:val="en-US" w:eastAsia="zh-CN"/>
              </w:rPr>
              <w:t>写注意事项：</w:t>
            </w:r>
          </w:p>
          <w:p w14:paraId="64F05B32">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eastAsia" w:ascii="华文仿宋" w:hAnsi="华文仿宋" w:eastAsia="华文仿宋" w:cs="华文仿宋"/>
                <w:sz w:val="18"/>
                <w:szCs w:val="18"/>
                <w:lang w:val="en-US" w:eastAsia="zh-CN"/>
              </w:rPr>
            </w:pPr>
            <w:r>
              <w:rPr>
                <w:rFonts w:hint="eastAsia" w:ascii="华文仿宋" w:hAnsi="华文仿宋" w:eastAsia="华文仿宋" w:cs="华文仿宋"/>
                <w:sz w:val="18"/>
                <w:szCs w:val="18"/>
                <w:lang w:val="en-US" w:eastAsia="zh-CN"/>
              </w:rPr>
              <w:t>1、“材料类别”填写内容为“盒、条包装纸”或“接装纸”；</w:t>
            </w:r>
          </w:p>
          <w:p w14:paraId="2B352EDC">
            <w:pPr>
              <w:keepNext w:val="0"/>
              <w:keepLines w:val="0"/>
              <w:pageBreakBefore w:val="0"/>
              <w:widowControl/>
              <w:kinsoku/>
              <w:wordWrap/>
              <w:overflowPunct/>
              <w:topLinePunct w:val="0"/>
              <w:autoSpaceDE/>
              <w:autoSpaceDN/>
              <w:bidi w:val="0"/>
              <w:adjustRightInd/>
              <w:snapToGrid/>
              <w:spacing w:line="240" w:lineRule="exact"/>
              <w:jc w:val="both"/>
              <w:textAlignment w:val="auto"/>
              <w:rPr>
                <w:rFonts w:hint="default"/>
                <w:lang w:val="en-US" w:eastAsia="zh-CN"/>
              </w:rPr>
            </w:pPr>
            <w:r>
              <w:rPr>
                <w:rFonts w:hint="eastAsia" w:ascii="华文仿宋" w:hAnsi="华文仿宋" w:eastAsia="华文仿宋" w:cs="华文仿宋"/>
                <w:sz w:val="18"/>
                <w:szCs w:val="18"/>
                <w:lang w:val="en-US" w:eastAsia="zh-CN"/>
              </w:rPr>
              <w:t>2、原纸材质填写“转移纸”“白卡纸”“复合纸”等。</w:t>
            </w:r>
          </w:p>
        </w:tc>
      </w:tr>
    </w:tbl>
    <w:p w14:paraId="3FFE2ABC">
      <w:pPr>
        <w:jc w:val="left"/>
        <w:rPr>
          <w:rFonts w:hint="eastAsia" w:ascii="华文仿宋" w:hAnsi="华文仿宋" w:eastAsia="华文仿宋" w:cs="华文仿宋"/>
          <w:b w:val="0"/>
          <w:bCs/>
          <w:sz w:val="28"/>
          <w:szCs w:val="28"/>
          <w:highlight w:val="none"/>
          <w:lang w:val="en-US" w:eastAsia="zh-CN"/>
        </w:rPr>
      </w:pPr>
      <w:r>
        <w:rPr>
          <w:rFonts w:hint="eastAsia" w:ascii="华文仿宋" w:hAnsi="华文仿宋" w:eastAsia="华文仿宋" w:cs="华文仿宋"/>
          <w:b w:val="0"/>
          <w:bCs/>
          <w:sz w:val="28"/>
          <w:szCs w:val="28"/>
          <w:highlight w:val="none"/>
          <w:lang w:val="en-US" w:eastAsia="zh-CN"/>
        </w:rPr>
        <w:br w:type="page"/>
      </w:r>
      <w:r>
        <w:rPr>
          <w:rFonts w:hint="eastAsia" w:ascii="华文仿宋" w:hAnsi="华文仿宋" w:eastAsia="华文仿宋" w:cs="华文仿宋"/>
          <w:b w:val="0"/>
          <w:bCs/>
          <w:sz w:val="28"/>
          <w:szCs w:val="28"/>
          <w:highlight w:val="none"/>
          <w:lang w:val="en-US" w:eastAsia="zh-CN"/>
        </w:rPr>
        <w:t>附件4：营业执照</w:t>
      </w:r>
    </w:p>
    <w:p w14:paraId="7EC5F91C">
      <w:pPr>
        <w:spacing w:line="460" w:lineRule="exact"/>
        <w:rPr>
          <w:rFonts w:hint="eastAsia" w:ascii="华文仿宋" w:hAnsi="华文仿宋" w:eastAsia="华文仿宋" w:cs="华文仿宋"/>
          <w:b w:val="0"/>
          <w:bCs/>
          <w:sz w:val="28"/>
          <w:szCs w:val="28"/>
          <w:highlight w:val="none"/>
          <w:lang w:val="en-US" w:eastAsia="zh-CN"/>
        </w:rPr>
      </w:pPr>
    </w:p>
    <w:p w14:paraId="238DCFA7">
      <w:pPr>
        <w:spacing w:line="460" w:lineRule="exact"/>
        <w:rPr>
          <w:rFonts w:hint="eastAsia" w:ascii="华文仿宋" w:hAnsi="华文仿宋" w:eastAsia="华文仿宋" w:cs="华文仿宋"/>
          <w:b w:val="0"/>
          <w:bCs/>
          <w:sz w:val="28"/>
          <w:szCs w:val="28"/>
          <w:highlight w:val="none"/>
          <w:lang w:val="en-US" w:eastAsia="zh-CN"/>
        </w:rPr>
      </w:pPr>
    </w:p>
    <w:p w14:paraId="4BFFD013">
      <w:pPr>
        <w:spacing w:line="460" w:lineRule="exact"/>
        <w:rPr>
          <w:rFonts w:hint="eastAsia" w:ascii="华文仿宋" w:hAnsi="华文仿宋" w:eastAsia="华文仿宋" w:cs="华文仿宋"/>
          <w:b w:val="0"/>
          <w:bCs/>
          <w:sz w:val="28"/>
          <w:szCs w:val="28"/>
          <w:highlight w:val="none"/>
          <w:lang w:val="en-US" w:eastAsia="zh-CN"/>
        </w:rPr>
        <w:sectPr>
          <w:pgSz w:w="11906" w:h="16838"/>
          <w:pgMar w:top="1440" w:right="1800" w:bottom="1440" w:left="1800" w:header="851" w:footer="992" w:gutter="0"/>
          <w:pgBorders>
            <w:top w:val="none" w:sz="0" w:space="0"/>
            <w:left w:val="none" w:sz="0" w:space="0"/>
            <w:bottom w:val="none" w:sz="0" w:space="0"/>
            <w:right w:val="none" w:sz="0" w:space="0"/>
          </w:pgBorders>
          <w:pgNumType w:fmt="decimal"/>
          <w:cols w:space="720" w:num="1"/>
          <w:docGrid w:type="lines" w:linePitch="312" w:charSpace="0"/>
        </w:sectPr>
      </w:pPr>
    </w:p>
    <w:p w14:paraId="4472E2F5">
      <w:pPr>
        <w:spacing w:line="240" w:lineRule="auto"/>
        <w:rPr>
          <w:rFonts w:hint="eastAsia" w:ascii="华文仿宋" w:hAnsi="华文仿宋" w:eastAsia="华文仿宋" w:cs="华文仿宋"/>
          <w:b w:val="0"/>
          <w:bCs/>
          <w:sz w:val="28"/>
          <w:szCs w:val="28"/>
          <w:highlight w:val="none"/>
          <w:lang w:val="en-US" w:eastAsia="zh-CN"/>
        </w:rPr>
      </w:pPr>
      <w:r>
        <w:rPr>
          <w:rFonts w:hint="eastAsia" w:ascii="华文仿宋" w:hAnsi="华文仿宋" w:eastAsia="华文仿宋" w:cs="华文仿宋"/>
          <w:b w:val="0"/>
          <w:bCs/>
          <w:sz w:val="28"/>
          <w:szCs w:val="28"/>
          <w:highlight w:val="none"/>
          <w:lang w:val="en-US" w:eastAsia="zh-CN"/>
        </w:rPr>
        <w:t>附件5：印刷经营许可证</w:t>
      </w:r>
    </w:p>
    <w:p w14:paraId="20936B74">
      <w:pPr>
        <w:spacing w:line="240" w:lineRule="auto"/>
        <w:rPr>
          <w:rFonts w:hint="eastAsia" w:ascii="华文仿宋" w:hAnsi="华文仿宋" w:eastAsia="华文仿宋" w:cs="华文仿宋"/>
          <w:b w:val="0"/>
          <w:bCs/>
          <w:sz w:val="28"/>
          <w:szCs w:val="28"/>
          <w:highlight w:val="none"/>
          <w:lang w:val="en-US" w:eastAsia="zh-CN"/>
        </w:rPr>
        <w:sectPr>
          <w:pgSz w:w="11906" w:h="16838"/>
          <w:pgMar w:top="1440" w:right="1800" w:bottom="1440" w:left="1800" w:header="851" w:footer="992" w:gutter="0"/>
          <w:pgBorders>
            <w:top w:val="none" w:sz="0" w:space="0"/>
            <w:left w:val="none" w:sz="0" w:space="0"/>
            <w:bottom w:val="none" w:sz="0" w:space="0"/>
            <w:right w:val="none" w:sz="0" w:space="0"/>
          </w:pgBorders>
          <w:pgNumType w:fmt="decimal"/>
          <w:cols w:space="720" w:num="1"/>
          <w:docGrid w:type="lines" w:linePitch="312" w:charSpace="0"/>
        </w:sectPr>
      </w:pPr>
    </w:p>
    <w:p w14:paraId="2E9349F0">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textAlignment w:val="auto"/>
        <w:rPr>
          <w:rFonts w:hint="eastAsia" w:ascii="华文仿宋" w:hAnsi="华文仿宋" w:eastAsia="华文仿宋" w:cs="华文仿宋"/>
          <w:b w:val="0"/>
          <w:bCs/>
          <w:sz w:val="28"/>
          <w:szCs w:val="28"/>
          <w:highlight w:val="none"/>
          <w:lang w:val="en-US" w:eastAsia="zh-CN"/>
        </w:rPr>
      </w:pPr>
      <w:r>
        <w:rPr>
          <w:rFonts w:hint="eastAsia" w:ascii="华文仿宋" w:hAnsi="华文仿宋" w:eastAsia="华文仿宋" w:cs="华文仿宋"/>
          <w:b w:val="0"/>
          <w:bCs/>
          <w:sz w:val="28"/>
          <w:szCs w:val="28"/>
          <w:highlight w:val="none"/>
          <w:lang w:val="en-US" w:eastAsia="zh-CN"/>
        </w:rPr>
        <w:t>附件6</w:t>
      </w:r>
    </w:p>
    <w:p w14:paraId="2D285922">
      <w:pPr>
        <w:spacing w:after="156" w:afterLines="50" w:line="360" w:lineRule="auto"/>
        <w:jc w:val="center"/>
        <w:rPr>
          <w:rFonts w:hint="eastAsia" w:ascii="华文仿宋" w:hAnsi="华文仿宋" w:eastAsia="华文仿宋" w:cs="华文仿宋"/>
          <w:b/>
          <w:bCs/>
          <w:sz w:val="44"/>
          <w:szCs w:val="44"/>
        </w:rPr>
      </w:pPr>
      <w:r>
        <w:rPr>
          <w:rFonts w:hint="eastAsia" w:ascii="华文仿宋" w:hAnsi="华文仿宋" w:eastAsia="华文仿宋" w:cs="华文仿宋"/>
          <w:b/>
          <w:bCs/>
          <w:sz w:val="44"/>
          <w:szCs w:val="44"/>
        </w:rPr>
        <w:t>法定代表人、主要负责人身份证明</w:t>
      </w:r>
    </w:p>
    <w:p w14:paraId="2591FA66">
      <w:pPr>
        <w:spacing w:line="500" w:lineRule="exact"/>
        <w:ind w:firstLine="697"/>
        <w:rPr>
          <w:rFonts w:hint="eastAsia" w:ascii="华文仿宋" w:hAnsi="华文仿宋" w:eastAsia="华文仿宋" w:cs="华文仿宋"/>
          <w:sz w:val="28"/>
          <w:szCs w:val="28"/>
        </w:rPr>
      </w:pPr>
      <w:r>
        <w:rPr>
          <w:rFonts w:hint="eastAsia" w:ascii="华文仿宋" w:hAnsi="华文仿宋" w:eastAsia="华文仿宋" w:cs="华文仿宋"/>
          <w:sz w:val="28"/>
          <w:szCs w:val="28"/>
        </w:rPr>
        <w:t>单位名称：</w:t>
      </w:r>
      <w:r>
        <w:rPr>
          <w:rFonts w:hint="eastAsia" w:ascii="华文仿宋" w:hAnsi="华文仿宋" w:eastAsia="华文仿宋" w:cs="华文仿宋"/>
          <w:sz w:val="28"/>
          <w:szCs w:val="28"/>
          <w:u w:val="single"/>
        </w:rPr>
        <w:t xml:space="preserve">                                        </w:t>
      </w:r>
    </w:p>
    <w:p w14:paraId="1A2A8ABF">
      <w:pPr>
        <w:spacing w:line="500" w:lineRule="exact"/>
        <w:ind w:firstLine="697"/>
        <w:rPr>
          <w:rFonts w:hint="eastAsia" w:ascii="华文仿宋" w:hAnsi="华文仿宋" w:eastAsia="华文仿宋" w:cs="华文仿宋"/>
          <w:sz w:val="28"/>
          <w:szCs w:val="28"/>
        </w:rPr>
      </w:pPr>
      <w:r>
        <w:rPr>
          <w:rFonts w:hint="eastAsia" w:ascii="华文仿宋" w:hAnsi="华文仿宋" w:eastAsia="华文仿宋" w:cs="华文仿宋"/>
          <w:sz w:val="28"/>
          <w:szCs w:val="28"/>
        </w:rPr>
        <w:t>单位性质：</w:t>
      </w:r>
      <w:r>
        <w:rPr>
          <w:rFonts w:hint="eastAsia" w:ascii="华文仿宋" w:hAnsi="华文仿宋" w:eastAsia="华文仿宋" w:cs="华文仿宋"/>
          <w:sz w:val="28"/>
          <w:szCs w:val="28"/>
          <w:u w:val="single"/>
        </w:rPr>
        <w:t xml:space="preserve">                                        </w:t>
      </w:r>
    </w:p>
    <w:p w14:paraId="65C5CD70">
      <w:pPr>
        <w:spacing w:line="500" w:lineRule="exact"/>
        <w:ind w:firstLine="697"/>
        <w:rPr>
          <w:rFonts w:hint="eastAsia" w:ascii="华文仿宋" w:hAnsi="华文仿宋" w:eastAsia="华文仿宋" w:cs="华文仿宋"/>
          <w:sz w:val="28"/>
          <w:szCs w:val="28"/>
        </w:rPr>
      </w:pPr>
      <w:r>
        <w:rPr>
          <w:rFonts w:hint="eastAsia" w:ascii="华文仿宋" w:hAnsi="华文仿宋" w:eastAsia="华文仿宋" w:cs="华文仿宋"/>
          <w:sz w:val="28"/>
          <w:szCs w:val="28"/>
        </w:rPr>
        <w:t>地    址：</w:t>
      </w:r>
      <w:r>
        <w:rPr>
          <w:rFonts w:hint="eastAsia" w:ascii="华文仿宋" w:hAnsi="华文仿宋" w:eastAsia="华文仿宋" w:cs="华文仿宋"/>
          <w:sz w:val="28"/>
          <w:szCs w:val="28"/>
          <w:u w:val="single"/>
        </w:rPr>
        <w:t xml:space="preserve">                                        </w:t>
      </w:r>
    </w:p>
    <w:p w14:paraId="74E42531">
      <w:pPr>
        <w:spacing w:line="500" w:lineRule="exact"/>
        <w:ind w:firstLine="697"/>
        <w:rPr>
          <w:rFonts w:hint="eastAsia" w:ascii="华文仿宋" w:hAnsi="华文仿宋" w:eastAsia="华文仿宋" w:cs="华文仿宋"/>
          <w:sz w:val="28"/>
          <w:szCs w:val="28"/>
          <w:u w:val="single"/>
        </w:rPr>
      </w:pPr>
      <w:r>
        <w:rPr>
          <w:rFonts w:hint="eastAsia" w:ascii="华文仿宋" w:hAnsi="华文仿宋" w:eastAsia="华文仿宋" w:cs="华文仿宋"/>
          <w:sz w:val="28"/>
          <w:szCs w:val="28"/>
        </w:rPr>
        <w:t>姓    名：</w:t>
      </w:r>
      <w:r>
        <w:rPr>
          <w:rFonts w:hint="eastAsia" w:ascii="华文仿宋" w:hAnsi="华文仿宋" w:eastAsia="华文仿宋" w:cs="华文仿宋"/>
          <w:sz w:val="28"/>
          <w:szCs w:val="28"/>
          <w:u w:val="single"/>
        </w:rPr>
        <w:t xml:space="preserve">              </w:t>
      </w:r>
      <w:r>
        <w:rPr>
          <w:rFonts w:hint="eastAsia" w:ascii="华文仿宋" w:hAnsi="华文仿宋" w:eastAsia="华文仿宋" w:cs="华文仿宋"/>
          <w:sz w:val="28"/>
          <w:szCs w:val="28"/>
        </w:rPr>
        <w:t>性    别：</w:t>
      </w:r>
      <w:r>
        <w:rPr>
          <w:rFonts w:hint="eastAsia" w:ascii="华文仿宋" w:hAnsi="华文仿宋" w:eastAsia="华文仿宋" w:cs="华文仿宋"/>
          <w:sz w:val="28"/>
          <w:szCs w:val="28"/>
          <w:u w:val="single"/>
        </w:rPr>
        <w:t xml:space="preserve">                </w:t>
      </w:r>
    </w:p>
    <w:p w14:paraId="5592B2E5">
      <w:pPr>
        <w:spacing w:line="500" w:lineRule="exact"/>
        <w:ind w:firstLine="697"/>
        <w:rPr>
          <w:rFonts w:hint="eastAsia" w:ascii="华文仿宋" w:hAnsi="华文仿宋" w:eastAsia="华文仿宋" w:cs="华文仿宋"/>
          <w:sz w:val="28"/>
          <w:szCs w:val="28"/>
          <w:u w:val="single"/>
        </w:rPr>
      </w:pPr>
      <w:r>
        <w:rPr>
          <w:rFonts w:hint="eastAsia" w:ascii="华文仿宋" w:hAnsi="华文仿宋" w:eastAsia="华文仿宋" w:cs="华文仿宋"/>
          <w:sz w:val="28"/>
          <w:szCs w:val="28"/>
        </w:rPr>
        <w:t>年    龄：</w:t>
      </w:r>
      <w:r>
        <w:rPr>
          <w:rFonts w:hint="eastAsia" w:ascii="华文仿宋" w:hAnsi="华文仿宋" w:eastAsia="华文仿宋" w:cs="华文仿宋"/>
          <w:sz w:val="28"/>
          <w:szCs w:val="28"/>
          <w:u w:val="single"/>
        </w:rPr>
        <w:t xml:space="preserve">              </w:t>
      </w:r>
      <w:r>
        <w:rPr>
          <w:rFonts w:hint="eastAsia" w:ascii="华文仿宋" w:hAnsi="华文仿宋" w:eastAsia="华文仿宋" w:cs="华文仿宋"/>
          <w:sz w:val="28"/>
          <w:szCs w:val="28"/>
        </w:rPr>
        <w:t>职    务：</w:t>
      </w:r>
      <w:r>
        <w:rPr>
          <w:rFonts w:hint="eastAsia" w:ascii="华文仿宋" w:hAnsi="华文仿宋" w:eastAsia="华文仿宋" w:cs="华文仿宋"/>
          <w:sz w:val="28"/>
          <w:szCs w:val="28"/>
          <w:u w:val="single"/>
        </w:rPr>
        <w:t xml:space="preserve">                </w:t>
      </w:r>
    </w:p>
    <w:p w14:paraId="00F005DD">
      <w:pPr>
        <w:spacing w:line="500" w:lineRule="exact"/>
        <w:ind w:firstLine="697"/>
        <w:rPr>
          <w:rFonts w:hint="eastAsia" w:ascii="华文仿宋" w:hAnsi="华文仿宋" w:eastAsia="华文仿宋" w:cs="华文仿宋"/>
          <w:sz w:val="28"/>
          <w:szCs w:val="28"/>
        </w:rPr>
      </w:pPr>
      <w:r>
        <w:rPr>
          <w:rFonts w:hint="eastAsia" w:ascii="华文仿宋" w:hAnsi="华文仿宋" w:eastAsia="华文仿宋" w:cs="华文仿宋"/>
          <w:sz w:val="28"/>
          <w:szCs w:val="28"/>
        </w:rPr>
        <w:t>系</w:t>
      </w:r>
      <w:r>
        <w:rPr>
          <w:rFonts w:hint="eastAsia" w:ascii="华文仿宋" w:hAnsi="华文仿宋" w:eastAsia="华文仿宋" w:cs="华文仿宋"/>
          <w:sz w:val="28"/>
          <w:szCs w:val="28"/>
          <w:u w:val="single"/>
        </w:rPr>
        <w:t xml:space="preserve">         应征企业名称             </w:t>
      </w:r>
      <w:r>
        <w:rPr>
          <w:rFonts w:hint="eastAsia" w:ascii="华文仿宋" w:hAnsi="华文仿宋" w:eastAsia="华文仿宋" w:cs="华文仿宋"/>
          <w:sz w:val="28"/>
          <w:szCs w:val="28"/>
        </w:rPr>
        <w:t>的法定代表人、主要负责人。</w:t>
      </w:r>
    </w:p>
    <w:p w14:paraId="6F663932">
      <w:pPr>
        <w:spacing w:line="360" w:lineRule="auto"/>
        <w:ind w:firstLine="980" w:firstLineChars="350"/>
        <w:rPr>
          <w:rFonts w:hint="eastAsia" w:ascii="华文仿宋" w:hAnsi="华文仿宋" w:eastAsia="华文仿宋" w:cs="华文仿宋"/>
          <w:sz w:val="28"/>
          <w:szCs w:val="28"/>
        </w:rPr>
      </w:pPr>
      <w:r>
        <w:rPr>
          <w:rFonts w:hint="eastAsia" w:ascii="华文仿宋" w:hAnsi="华文仿宋" w:eastAsia="华文仿宋" w:cs="华文仿宋"/>
          <w:sz w:val="28"/>
          <w:szCs w:val="28"/>
        </w:rPr>
        <w:t>特此证明。</w:t>
      </w:r>
    </w:p>
    <w:tbl>
      <w:tblPr>
        <w:tblStyle w:val="9"/>
        <w:tblpPr w:leftFromText="180" w:rightFromText="180" w:vertAnchor="text" w:horzAnchor="page" w:tblpX="1549" w:tblpY="-6"/>
        <w:tblW w:w="924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40"/>
      </w:tblGrid>
      <w:tr w14:paraId="31EE21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3" w:hRule="atLeast"/>
        </w:trPr>
        <w:tc>
          <w:tcPr>
            <w:tcW w:w="9240" w:type="dxa"/>
            <w:tcBorders>
              <w:top w:val="single" w:color="auto" w:sz="4" w:space="0"/>
              <w:left w:val="single" w:color="auto" w:sz="4" w:space="0"/>
              <w:bottom w:val="single" w:color="auto" w:sz="4" w:space="0"/>
              <w:right w:val="single" w:color="auto" w:sz="4" w:space="0"/>
            </w:tcBorders>
            <w:noWrap w:val="0"/>
            <w:vAlign w:val="center"/>
          </w:tcPr>
          <w:p w14:paraId="1F657099">
            <w:pPr>
              <w:tabs>
                <w:tab w:val="left" w:pos="1347"/>
              </w:tabs>
              <w:spacing w:line="360" w:lineRule="auto"/>
              <w:jc w:val="center"/>
              <w:rPr>
                <w:rFonts w:hint="eastAsia" w:ascii="华文仿宋" w:hAnsi="华文仿宋" w:eastAsia="华文仿宋" w:cs="华文仿宋"/>
                <w:sz w:val="28"/>
                <w:szCs w:val="28"/>
              </w:rPr>
            </w:pPr>
            <w:r>
              <w:rPr>
                <w:rFonts w:hint="eastAsia" w:ascii="华文仿宋" w:hAnsi="华文仿宋" w:eastAsia="华文仿宋" w:cs="华文仿宋"/>
                <w:sz w:val="28"/>
                <w:szCs w:val="28"/>
              </w:rPr>
              <w:t>法定代表人、主要负责人身份证正反面复印件</w:t>
            </w:r>
          </w:p>
        </w:tc>
      </w:tr>
    </w:tbl>
    <w:p w14:paraId="62E5D862">
      <w:pPr>
        <w:spacing w:line="360" w:lineRule="auto"/>
        <w:ind w:firstLine="4060" w:firstLineChars="1450"/>
        <w:rPr>
          <w:rFonts w:hint="eastAsia" w:ascii="华文仿宋" w:hAnsi="华文仿宋" w:eastAsia="华文仿宋" w:cs="华文仿宋"/>
          <w:sz w:val="28"/>
          <w:szCs w:val="28"/>
        </w:rPr>
      </w:pPr>
    </w:p>
    <w:p w14:paraId="2F135EFB">
      <w:pPr>
        <w:spacing w:line="360" w:lineRule="auto"/>
        <w:ind w:firstLine="1120" w:firstLineChars="400"/>
        <w:rPr>
          <w:rFonts w:hint="eastAsia" w:ascii="华文仿宋" w:hAnsi="华文仿宋" w:eastAsia="华文仿宋" w:cs="华文仿宋"/>
          <w:sz w:val="28"/>
          <w:szCs w:val="28"/>
        </w:rPr>
      </w:pPr>
      <w:r>
        <w:rPr>
          <w:rFonts w:hint="eastAsia" w:ascii="华文仿宋" w:hAnsi="华文仿宋" w:eastAsia="华文仿宋" w:cs="华文仿宋"/>
          <w:sz w:val="28"/>
          <w:szCs w:val="28"/>
        </w:rPr>
        <w:t>应征企业名称：</w:t>
      </w:r>
      <w:r>
        <w:rPr>
          <w:rFonts w:hint="eastAsia" w:ascii="华文仿宋" w:hAnsi="华文仿宋" w:eastAsia="华文仿宋" w:cs="华文仿宋"/>
          <w:sz w:val="28"/>
          <w:szCs w:val="28"/>
          <w:u w:val="single"/>
        </w:rPr>
        <w:t xml:space="preserve">                  </w:t>
      </w:r>
      <w:r>
        <w:rPr>
          <w:rFonts w:hint="eastAsia" w:ascii="华文仿宋" w:hAnsi="华文仿宋" w:eastAsia="华文仿宋" w:cs="华文仿宋"/>
          <w:sz w:val="28"/>
          <w:szCs w:val="28"/>
        </w:rPr>
        <w:t>（盖单位公章）</w:t>
      </w:r>
    </w:p>
    <w:p w14:paraId="49CEE13B">
      <w:pPr>
        <w:spacing w:line="360" w:lineRule="auto"/>
        <w:ind w:firstLine="1120" w:firstLineChars="400"/>
        <w:rPr>
          <w:rFonts w:hint="eastAsia" w:ascii="华文仿宋" w:hAnsi="华文仿宋" w:eastAsia="华文仿宋" w:cs="华文仿宋"/>
          <w:sz w:val="28"/>
          <w:szCs w:val="28"/>
        </w:rPr>
      </w:pPr>
      <w:r>
        <w:rPr>
          <w:rFonts w:hint="eastAsia" w:ascii="华文仿宋" w:hAnsi="华文仿宋" w:eastAsia="华文仿宋" w:cs="华文仿宋"/>
          <w:sz w:val="28"/>
          <w:szCs w:val="28"/>
        </w:rPr>
        <w:t>法定代表人电话：</w:t>
      </w:r>
      <w:r>
        <w:rPr>
          <w:rFonts w:hint="eastAsia" w:ascii="华文仿宋" w:hAnsi="华文仿宋" w:eastAsia="华文仿宋" w:cs="华文仿宋"/>
          <w:sz w:val="28"/>
          <w:szCs w:val="28"/>
          <w:u w:val="single"/>
        </w:rPr>
        <w:t xml:space="preserve">                             </w:t>
      </w:r>
    </w:p>
    <w:p w14:paraId="5E892825">
      <w:pPr>
        <w:spacing w:line="360" w:lineRule="auto"/>
        <w:ind w:firstLine="1120" w:firstLineChars="400"/>
        <w:rPr>
          <w:rFonts w:hint="eastAsia" w:ascii="华文仿宋" w:hAnsi="华文仿宋" w:eastAsia="华文仿宋" w:cs="华文仿宋"/>
          <w:sz w:val="28"/>
          <w:szCs w:val="28"/>
        </w:rPr>
      </w:pPr>
      <w:r>
        <w:rPr>
          <w:rFonts w:hint="eastAsia" w:ascii="华文仿宋" w:hAnsi="华文仿宋" w:eastAsia="华文仿宋" w:cs="华文仿宋"/>
          <w:sz w:val="28"/>
          <w:szCs w:val="28"/>
        </w:rPr>
        <w:t>日  期：</w:t>
      </w:r>
      <w:r>
        <w:rPr>
          <w:rFonts w:hint="eastAsia" w:ascii="华文仿宋" w:hAnsi="华文仿宋" w:eastAsia="华文仿宋" w:cs="华文仿宋"/>
          <w:sz w:val="28"/>
          <w:szCs w:val="28"/>
          <w:u w:val="single"/>
          <w:lang w:val="en-US" w:eastAsia="zh-CN"/>
        </w:rPr>
        <w:t xml:space="preserve">    </w:t>
      </w:r>
      <w:r>
        <w:rPr>
          <w:rFonts w:hint="eastAsia" w:ascii="华文仿宋" w:hAnsi="华文仿宋" w:eastAsia="华文仿宋" w:cs="华文仿宋"/>
          <w:sz w:val="28"/>
          <w:szCs w:val="28"/>
        </w:rPr>
        <w:t>年</w:t>
      </w:r>
      <w:r>
        <w:rPr>
          <w:rFonts w:hint="eastAsia" w:ascii="华文仿宋" w:hAnsi="华文仿宋" w:eastAsia="华文仿宋" w:cs="华文仿宋"/>
          <w:sz w:val="28"/>
          <w:szCs w:val="28"/>
          <w:u w:val="single"/>
          <w:lang w:val="en-US" w:eastAsia="zh-CN"/>
        </w:rPr>
        <w:t xml:space="preserve">  </w:t>
      </w:r>
      <w:r>
        <w:rPr>
          <w:rFonts w:hint="eastAsia" w:ascii="华文仿宋" w:hAnsi="华文仿宋" w:eastAsia="华文仿宋" w:cs="华文仿宋"/>
          <w:sz w:val="28"/>
          <w:szCs w:val="28"/>
        </w:rPr>
        <w:t>月</w:t>
      </w:r>
      <w:r>
        <w:rPr>
          <w:rFonts w:hint="eastAsia" w:ascii="华文仿宋" w:hAnsi="华文仿宋" w:eastAsia="华文仿宋" w:cs="华文仿宋"/>
          <w:sz w:val="28"/>
          <w:szCs w:val="28"/>
          <w:u w:val="single"/>
          <w:lang w:val="en-US" w:eastAsia="zh-CN"/>
        </w:rPr>
        <w:t xml:space="preserve">  </w:t>
      </w:r>
      <w:r>
        <w:rPr>
          <w:rFonts w:hint="eastAsia" w:ascii="华文仿宋" w:hAnsi="华文仿宋" w:eastAsia="华文仿宋" w:cs="华文仿宋"/>
          <w:sz w:val="28"/>
          <w:szCs w:val="28"/>
        </w:rPr>
        <w:t>日</w:t>
      </w:r>
    </w:p>
    <w:p w14:paraId="6169F922">
      <w:pPr>
        <w:spacing w:line="360" w:lineRule="auto"/>
        <w:ind w:firstLine="1120" w:firstLineChars="400"/>
        <w:rPr>
          <w:rFonts w:hint="eastAsia" w:ascii="华文仿宋" w:hAnsi="华文仿宋" w:eastAsia="华文仿宋" w:cs="华文仿宋"/>
          <w:sz w:val="28"/>
          <w:szCs w:val="28"/>
        </w:rPr>
      </w:pPr>
    </w:p>
    <w:p w14:paraId="6880AB36">
      <w:pPr>
        <w:spacing w:line="360" w:lineRule="auto"/>
        <w:ind w:firstLine="1120" w:firstLineChars="400"/>
        <w:rPr>
          <w:rFonts w:hint="eastAsia" w:ascii="华文仿宋" w:hAnsi="华文仿宋" w:eastAsia="华文仿宋" w:cs="华文仿宋"/>
          <w:sz w:val="28"/>
          <w:szCs w:val="28"/>
        </w:rPr>
      </w:pPr>
    </w:p>
    <w:p w14:paraId="61BC3051">
      <w:pPr>
        <w:spacing w:line="360" w:lineRule="auto"/>
        <w:ind w:firstLine="1120" w:firstLineChars="400"/>
        <w:rPr>
          <w:rFonts w:hint="eastAsia" w:ascii="华文仿宋" w:hAnsi="华文仿宋" w:eastAsia="华文仿宋" w:cs="华文仿宋"/>
          <w:sz w:val="28"/>
          <w:szCs w:val="28"/>
        </w:rPr>
        <w:sectPr>
          <w:pgSz w:w="11906" w:h="16838"/>
          <w:pgMar w:top="1440" w:right="1800" w:bottom="1440" w:left="1800" w:header="851" w:footer="992" w:gutter="0"/>
          <w:pgBorders>
            <w:top w:val="none" w:sz="0" w:space="0"/>
            <w:left w:val="none" w:sz="0" w:space="0"/>
            <w:bottom w:val="none" w:sz="0" w:space="0"/>
            <w:right w:val="none" w:sz="0" w:space="0"/>
          </w:pgBorders>
          <w:pgNumType w:fmt="decimal"/>
          <w:cols w:space="720" w:num="1"/>
          <w:docGrid w:type="lines" w:linePitch="312" w:charSpace="0"/>
        </w:sectPr>
      </w:pPr>
    </w:p>
    <w:p w14:paraId="1E60844A">
      <w:pPr>
        <w:keepNext w:val="0"/>
        <w:keepLines w:val="0"/>
        <w:pageBreakBefore w:val="0"/>
        <w:widowControl w:val="0"/>
        <w:kinsoku/>
        <w:wordWrap/>
        <w:overflowPunct/>
        <w:topLinePunct w:val="0"/>
        <w:autoSpaceDE/>
        <w:autoSpaceDN/>
        <w:bidi w:val="0"/>
        <w:adjustRightInd/>
        <w:snapToGrid/>
        <w:spacing w:after="625" w:afterLines="200" w:line="360" w:lineRule="auto"/>
        <w:jc w:val="center"/>
        <w:textAlignment w:val="auto"/>
        <w:rPr>
          <w:rFonts w:hint="eastAsia" w:ascii="华文仿宋" w:hAnsi="华文仿宋" w:eastAsia="华文仿宋" w:cs="华文仿宋"/>
          <w:b/>
          <w:bCs/>
          <w:sz w:val="44"/>
          <w:szCs w:val="44"/>
        </w:rPr>
      </w:pPr>
      <w:r>
        <w:rPr>
          <w:rFonts w:hint="eastAsia" w:ascii="华文仿宋" w:hAnsi="华文仿宋" w:eastAsia="华文仿宋" w:cs="华文仿宋"/>
          <w:b/>
          <w:bCs/>
          <w:sz w:val="44"/>
          <w:szCs w:val="44"/>
        </w:rPr>
        <w:t>授权委托书</w:t>
      </w:r>
    </w:p>
    <w:p w14:paraId="01F05742">
      <w:pPr>
        <w:spacing w:line="500" w:lineRule="exact"/>
        <w:ind w:firstLine="560" w:firstLineChars="200"/>
        <w:rPr>
          <w:rFonts w:hint="eastAsia" w:ascii="华文仿宋" w:hAnsi="华文仿宋" w:eastAsia="华文仿宋" w:cs="华文仿宋"/>
          <w:sz w:val="28"/>
          <w:szCs w:val="28"/>
        </w:rPr>
      </w:pPr>
      <w:r>
        <w:rPr>
          <w:rFonts w:hint="eastAsia" w:ascii="华文仿宋" w:hAnsi="华文仿宋" w:eastAsia="华文仿宋" w:cs="华文仿宋"/>
          <w:sz w:val="28"/>
          <w:szCs w:val="28"/>
        </w:rPr>
        <w:t>委托人</w:t>
      </w:r>
      <w:r>
        <w:rPr>
          <w:rFonts w:hint="eastAsia" w:ascii="华文仿宋" w:hAnsi="华文仿宋" w:eastAsia="华文仿宋" w:cs="华文仿宋"/>
          <w:sz w:val="28"/>
          <w:szCs w:val="28"/>
          <w:u w:val="single"/>
        </w:rPr>
        <w:t xml:space="preserve">   （应征企业名称）   </w:t>
      </w:r>
      <w:r>
        <w:rPr>
          <w:rFonts w:hint="eastAsia" w:ascii="华文仿宋" w:hAnsi="华文仿宋" w:eastAsia="华文仿宋" w:cs="华文仿宋"/>
          <w:sz w:val="28"/>
          <w:szCs w:val="28"/>
        </w:rPr>
        <w:t>法定代表人、主要负责人</w:t>
      </w:r>
      <w:r>
        <w:rPr>
          <w:rFonts w:hint="eastAsia" w:ascii="华文仿宋" w:hAnsi="华文仿宋" w:eastAsia="华文仿宋" w:cs="华文仿宋"/>
          <w:sz w:val="28"/>
          <w:szCs w:val="28"/>
          <w:u w:val="single"/>
        </w:rPr>
        <w:t xml:space="preserve">   （姓名）  </w:t>
      </w:r>
      <w:r>
        <w:rPr>
          <w:rFonts w:hint="eastAsia" w:ascii="华文仿宋" w:hAnsi="华文仿宋" w:eastAsia="华文仿宋" w:cs="华文仿宋"/>
          <w:sz w:val="28"/>
          <w:szCs w:val="28"/>
        </w:rPr>
        <w:t>，现授权委托</w:t>
      </w:r>
      <w:r>
        <w:rPr>
          <w:rFonts w:hint="eastAsia" w:ascii="华文仿宋" w:hAnsi="华文仿宋" w:eastAsia="华文仿宋" w:cs="华文仿宋"/>
          <w:sz w:val="28"/>
          <w:szCs w:val="28"/>
          <w:u w:val="single"/>
        </w:rPr>
        <w:t xml:space="preserve">      （应征企业名称） 的 （姓名） （职务） （性别）     </w:t>
      </w:r>
      <w:r>
        <w:rPr>
          <w:rFonts w:hint="eastAsia" w:ascii="华文仿宋" w:hAnsi="华文仿宋" w:eastAsia="华文仿宋" w:cs="华文仿宋"/>
          <w:sz w:val="28"/>
          <w:szCs w:val="28"/>
        </w:rPr>
        <w:t>为我单位委托代理人。被授权人在我单位参加的应征项目应征活动过程中有权代表我单位做出相关意思表示。被授权人在应征过程中所签署的一切文件和处理与之有关的一切事务均代表我单位，我单位均予以承认，并承担相应的法律后果。</w:t>
      </w:r>
    </w:p>
    <w:p w14:paraId="6BEB31B9">
      <w:pPr>
        <w:spacing w:line="500" w:lineRule="exact"/>
        <w:ind w:firstLine="560" w:firstLineChars="200"/>
        <w:rPr>
          <w:rFonts w:hint="eastAsia" w:ascii="华文仿宋" w:hAnsi="华文仿宋" w:eastAsia="华文仿宋" w:cs="华文仿宋"/>
          <w:sz w:val="28"/>
          <w:szCs w:val="28"/>
        </w:rPr>
      </w:pPr>
      <w:r>
        <w:rPr>
          <w:rFonts w:hint="eastAsia" w:ascii="华文仿宋" w:hAnsi="华文仿宋" w:eastAsia="华文仿宋" w:cs="华文仿宋"/>
          <w:sz w:val="28"/>
          <w:szCs w:val="28"/>
        </w:rPr>
        <w:t>有效期：  年  月  日起至   年  月  日止。</w:t>
      </w:r>
    </w:p>
    <w:p w14:paraId="61513EDA">
      <w:pPr>
        <w:spacing w:line="500" w:lineRule="exact"/>
        <w:ind w:firstLine="560" w:firstLineChars="200"/>
        <w:rPr>
          <w:rFonts w:hint="eastAsia" w:ascii="华文仿宋" w:hAnsi="华文仿宋" w:eastAsia="华文仿宋" w:cs="华文仿宋"/>
          <w:sz w:val="28"/>
          <w:szCs w:val="28"/>
        </w:rPr>
      </w:pPr>
      <w:r>
        <w:rPr>
          <w:rFonts w:hint="eastAsia" w:ascii="华文仿宋" w:hAnsi="华文仿宋" w:eastAsia="华文仿宋" w:cs="华文仿宋"/>
          <w:sz w:val="28"/>
          <w:szCs w:val="28"/>
        </w:rPr>
        <w:t>代理人无转委托权，特此授权。</w:t>
      </w:r>
    </w:p>
    <w:p w14:paraId="7345DAED">
      <w:pPr>
        <w:spacing w:line="500" w:lineRule="exact"/>
        <w:ind w:firstLine="560" w:firstLineChars="200"/>
        <w:rPr>
          <w:rFonts w:hint="eastAsia" w:ascii="华文仿宋" w:hAnsi="华文仿宋" w:eastAsia="华文仿宋" w:cs="华文仿宋"/>
          <w:sz w:val="28"/>
          <w:szCs w:val="28"/>
        </w:rPr>
      </w:pPr>
      <w:r>
        <w:rPr>
          <w:rFonts w:hint="eastAsia" w:ascii="华文仿宋" w:hAnsi="华文仿宋" w:eastAsia="华文仿宋" w:cs="华文仿宋"/>
          <w:sz w:val="28"/>
          <w:szCs w:val="28"/>
        </w:rPr>
        <w:t>附：</w:t>
      </w:r>
    </w:p>
    <w:p w14:paraId="7B3BFA30">
      <w:pPr>
        <w:spacing w:line="500" w:lineRule="exact"/>
        <w:ind w:firstLine="560" w:firstLineChars="200"/>
        <w:rPr>
          <w:rFonts w:hint="eastAsia" w:ascii="华文仿宋" w:hAnsi="华文仿宋" w:eastAsia="华文仿宋" w:cs="华文仿宋"/>
          <w:sz w:val="28"/>
          <w:szCs w:val="28"/>
        </w:rPr>
      </w:pPr>
      <w:r>
        <w:rPr>
          <w:rFonts w:hint="eastAsia" w:ascii="华文仿宋" w:hAnsi="华文仿宋" w:eastAsia="华文仿宋" w:cs="华文仿宋"/>
          <w:sz w:val="28"/>
          <w:szCs w:val="28"/>
        </w:rPr>
        <w:t>法定代表人、主要负责人身份证正面、背面复印件</w:t>
      </w:r>
    </w:p>
    <w:p w14:paraId="1E386E38">
      <w:pPr>
        <w:spacing w:line="500" w:lineRule="exact"/>
        <w:ind w:firstLine="560" w:firstLineChars="200"/>
        <w:rPr>
          <w:rFonts w:hint="eastAsia" w:ascii="华文仿宋" w:hAnsi="华文仿宋" w:eastAsia="华文仿宋" w:cs="华文仿宋"/>
          <w:sz w:val="28"/>
          <w:szCs w:val="28"/>
        </w:rPr>
      </w:pPr>
    </w:p>
    <w:p w14:paraId="27B1FB85">
      <w:pPr>
        <w:spacing w:line="500" w:lineRule="exact"/>
        <w:ind w:firstLine="560" w:firstLineChars="200"/>
        <w:rPr>
          <w:rFonts w:hint="eastAsia" w:ascii="华文仿宋" w:hAnsi="华文仿宋" w:eastAsia="华文仿宋" w:cs="华文仿宋"/>
          <w:sz w:val="28"/>
          <w:szCs w:val="28"/>
        </w:rPr>
      </w:pPr>
    </w:p>
    <w:p w14:paraId="3C1FFDF9">
      <w:pPr>
        <w:spacing w:line="500" w:lineRule="exact"/>
        <w:ind w:firstLine="560" w:firstLineChars="200"/>
        <w:rPr>
          <w:rFonts w:hint="eastAsia" w:ascii="华文仿宋" w:hAnsi="华文仿宋" w:eastAsia="华文仿宋" w:cs="华文仿宋"/>
          <w:sz w:val="28"/>
          <w:szCs w:val="28"/>
        </w:rPr>
      </w:pPr>
    </w:p>
    <w:p w14:paraId="368FDFE8">
      <w:pPr>
        <w:spacing w:line="500" w:lineRule="exact"/>
        <w:ind w:firstLine="560" w:firstLineChars="200"/>
        <w:rPr>
          <w:rFonts w:hint="eastAsia" w:ascii="华文仿宋" w:hAnsi="华文仿宋" w:eastAsia="华文仿宋" w:cs="华文仿宋"/>
          <w:sz w:val="28"/>
          <w:szCs w:val="28"/>
        </w:rPr>
      </w:pPr>
      <w:r>
        <w:rPr>
          <w:rFonts w:hint="eastAsia" w:ascii="华文仿宋" w:hAnsi="华文仿宋" w:eastAsia="华文仿宋" w:cs="华文仿宋"/>
          <w:sz w:val="28"/>
          <w:szCs w:val="28"/>
          <w:lang w:eastAsia="zh-CN"/>
        </w:rPr>
        <w:t>（</w:t>
      </w:r>
      <w:r>
        <w:rPr>
          <w:rFonts w:hint="eastAsia" w:ascii="华文仿宋" w:hAnsi="华文仿宋" w:eastAsia="华文仿宋" w:cs="华文仿宋"/>
          <w:sz w:val="28"/>
          <w:szCs w:val="28"/>
        </w:rPr>
        <w:t>委托代理人身份证正面、背面复印件</w:t>
      </w:r>
      <w:r>
        <w:rPr>
          <w:rFonts w:hint="eastAsia" w:ascii="华文仿宋" w:hAnsi="华文仿宋" w:eastAsia="华文仿宋" w:cs="华文仿宋"/>
          <w:sz w:val="28"/>
          <w:szCs w:val="28"/>
          <w:lang w:eastAsia="zh-CN"/>
        </w:rPr>
        <w:t>）</w:t>
      </w:r>
    </w:p>
    <w:p w14:paraId="35B2D216">
      <w:pPr>
        <w:spacing w:line="500" w:lineRule="exact"/>
        <w:rPr>
          <w:rFonts w:hint="eastAsia" w:ascii="华文仿宋" w:hAnsi="华文仿宋" w:eastAsia="华文仿宋" w:cs="华文仿宋"/>
          <w:sz w:val="28"/>
          <w:szCs w:val="28"/>
        </w:rPr>
      </w:pPr>
    </w:p>
    <w:p w14:paraId="2C458637">
      <w:pPr>
        <w:spacing w:line="500" w:lineRule="exact"/>
        <w:rPr>
          <w:rFonts w:hint="eastAsia" w:ascii="华文仿宋" w:hAnsi="华文仿宋" w:eastAsia="华文仿宋" w:cs="华文仿宋"/>
          <w:sz w:val="28"/>
          <w:szCs w:val="28"/>
        </w:rPr>
      </w:pPr>
    </w:p>
    <w:p w14:paraId="7B650F95">
      <w:pPr>
        <w:spacing w:line="500" w:lineRule="exact"/>
        <w:rPr>
          <w:rFonts w:hint="eastAsia" w:ascii="华文仿宋" w:hAnsi="华文仿宋" w:eastAsia="华文仿宋" w:cs="华文仿宋"/>
          <w:sz w:val="28"/>
          <w:szCs w:val="28"/>
        </w:rPr>
      </w:pPr>
    </w:p>
    <w:p w14:paraId="4CDFF3D5">
      <w:pPr>
        <w:spacing w:line="500" w:lineRule="exact"/>
        <w:ind w:firstLine="560" w:firstLineChars="200"/>
        <w:rPr>
          <w:rFonts w:hint="eastAsia" w:ascii="华文仿宋" w:hAnsi="华文仿宋" w:eastAsia="华文仿宋" w:cs="华文仿宋"/>
          <w:sz w:val="28"/>
          <w:szCs w:val="28"/>
        </w:rPr>
      </w:pPr>
      <w:r>
        <w:rPr>
          <w:rFonts w:hint="eastAsia" w:ascii="华文仿宋" w:hAnsi="华文仿宋" w:eastAsia="华文仿宋" w:cs="华文仿宋"/>
          <w:sz w:val="28"/>
          <w:szCs w:val="28"/>
        </w:rPr>
        <w:t>应征企业名称：</w:t>
      </w:r>
      <w:r>
        <w:rPr>
          <w:rFonts w:hint="eastAsia" w:ascii="华文仿宋" w:hAnsi="华文仿宋" w:eastAsia="华文仿宋" w:cs="华文仿宋"/>
          <w:sz w:val="28"/>
          <w:szCs w:val="28"/>
          <w:u w:val="single"/>
        </w:rPr>
        <w:t xml:space="preserve">                          </w:t>
      </w:r>
      <w:r>
        <w:rPr>
          <w:rFonts w:hint="eastAsia" w:ascii="华文仿宋" w:hAnsi="华文仿宋" w:eastAsia="华文仿宋" w:cs="华文仿宋"/>
          <w:sz w:val="28"/>
          <w:szCs w:val="28"/>
        </w:rPr>
        <w:t>（盖单位公章）</w:t>
      </w:r>
    </w:p>
    <w:p w14:paraId="459B295A">
      <w:pPr>
        <w:spacing w:line="500" w:lineRule="exact"/>
        <w:ind w:firstLine="560" w:firstLineChars="200"/>
        <w:jc w:val="left"/>
        <w:rPr>
          <w:rFonts w:hint="eastAsia" w:ascii="华文仿宋" w:hAnsi="华文仿宋" w:eastAsia="华文仿宋" w:cs="华文仿宋"/>
          <w:sz w:val="28"/>
          <w:szCs w:val="28"/>
        </w:rPr>
      </w:pPr>
      <w:r>
        <w:rPr>
          <w:rFonts w:hint="eastAsia" w:ascii="华文仿宋" w:hAnsi="华文仿宋" w:eastAsia="华文仿宋" w:cs="华文仿宋"/>
          <w:sz w:val="28"/>
          <w:szCs w:val="28"/>
        </w:rPr>
        <w:t>法定代表人、主要负责人：</w:t>
      </w:r>
      <w:r>
        <w:rPr>
          <w:rFonts w:hint="eastAsia" w:ascii="华文仿宋" w:hAnsi="华文仿宋" w:eastAsia="华文仿宋" w:cs="华文仿宋"/>
          <w:sz w:val="28"/>
          <w:szCs w:val="28"/>
          <w:u w:val="single"/>
        </w:rPr>
        <w:t xml:space="preserve">                    </w:t>
      </w:r>
      <w:r>
        <w:rPr>
          <w:rFonts w:hint="eastAsia" w:ascii="华文仿宋" w:hAnsi="华文仿宋" w:eastAsia="华文仿宋" w:cs="华文仿宋"/>
          <w:sz w:val="28"/>
          <w:szCs w:val="28"/>
        </w:rPr>
        <w:t>（签字或盖章）</w:t>
      </w:r>
    </w:p>
    <w:p w14:paraId="6769BD95">
      <w:pPr>
        <w:spacing w:line="500" w:lineRule="exact"/>
        <w:ind w:firstLine="560" w:firstLineChars="200"/>
        <w:rPr>
          <w:rFonts w:hint="eastAsia" w:ascii="华文仿宋" w:hAnsi="华文仿宋" w:eastAsia="华文仿宋" w:cs="华文仿宋"/>
          <w:sz w:val="28"/>
          <w:szCs w:val="28"/>
          <w:u w:val="single"/>
        </w:rPr>
      </w:pPr>
      <w:r>
        <w:rPr>
          <w:rFonts w:hint="eastAsia" w:ascii="华文仿宋" w:hAnsi="华文仿宋" w:eastAsia="华文仿宋" w:cs="华文仿宋"/>
          <w:sz w:val="28"/>
          <w:szCs w:val="28"/>
        </w:rPr>
        <w:t>委托代理人：</w:t>
      </w:r>
      <w:r>
        <w:rPr>
          <w:rFonts w:hint="eastAsia" w:ascii="华文仿宋" w:hAnsi="华文仿宋" w:eastAsia="华文仿宋" w:cs="华文仿宋"/>
          <w:sz w:val="28"/>
          <w:szCs w:val="28"/>
          <w:u w:val="single"/>
        </w:rPr>
        <w:t xml:space="preserve">                                </w:t>
      </w:r>
      <w:r>
        <w:rPr>
          <w:rFonts w:hint="eastAsia" w:ascii="华文仿宋" w:hAnsi="华文仿宋" w:eastAsia="华文仿宋" w:cs="华文仿宋"/>
          <w:sz w:val="28"/>
          <w:szCs w:val="28"/>
        </w:rPr>
        <w:t>（签字）</w:t>
      </w:r>
    </w:p>
    <w:p w14:paraId="164997F0">
      <w:pPr>
        <w:spacing w:line="500" w:lineRule="exact"/>
        <w:ind w:firstLine="560" w:firstLineChars="200"/>
        <w:rPr>
          <w:rFonts w:hint="eastAsia" w:ascii="华文仿宋" w:hAnsi="华文仿宋" w:eastAsia="华文仿宋" w:cs="华文仿宋"/>
          <w:sz w:val="28"/>
          <w:szCs w:val="28"/>
        </w:rPr>
      </w:pPr>
      <w:r>
        <w:rPr>
          <w:rFonts w:hint="eastAsia" w:ascii="华文仿宋" w:hAnsi="华文仿宋" w:eastAsia="华文仿宋" w:cs="华文仿宋"/>
          <w:sz w:val="28"/>
          <w:szCs w:val="28"/>
        </w:rPr>
        <w:t>详细通讯地址：</w:t>
      </w:r>
      <w:r>
        <w:rPr>
          <w:rFonts w:hint="eastAsia" w:ascii="华文仿宋" w:hAnsi="华文仿宋" w:eastAsia="华文仿宋" w:cs="华文仿宋"/>
          <w:sz w:val="28"/>
          <w:szCs w:val="28"/>
          <w:u w:val="single"/>
        </w:rPr>
        <w:t xml:space="preserve">                              </w:t>
      </w:r>
      <w:r>
        <w:rPr>
          <w:rFonts w:hint="eastAsia" w:ascii="华文仿宋" w:hAnsi="华文仿宋" w:eastAsia="华文仿宋" w:cs="华文仿宋"/>
          <w:sz w:val="28"/>
          <w:szCs w:val="28"/>
        </w:rPr>
        <w:t xml:space="preserve"> </w:t>
      </w:r>
    </w:p>
    <w:p w14:paraId="55BB4BF4">
      <w:pPr>
        <w:spacing w:line="500" w:lineRule="exact"/>
        <w:ind w:firstLine="560" w:firstLineChars="200"/>
        <w:rPr>
          <w:rFonts w:hint="eastAsia" w:ascii="华文仿宋" w:hAnsi="华文仿宋" w:eastAsia="华文仿宋" w:cs="华文仿宋"/>
          <w:sz w:val="28"/>
          <w:szCs w:val="28"/>
        </w:rPr>
      </w:pPr>
      <w:r>
        <w:rPr>
          <w:rFonts w:hint="eastAsia" w:ascii="华文仿宋" w:hAnsi="华文仿宋" w:eastAsia="华文仿宋" w:cs="华文仿宋"/>
          <w:sz w:val="28"/>
          <w:szCs w:val="28"/>
        </w:rPr>
        <w:t>委托代理人电话：</w:t>
      </w:r>
      <w:r>
        <w:rPr>
          <w:rFonts w:hint="eastAsia" w:ascii="华文仿宋" w:hAnsi="华文仿宋" w:eastAsia="华文仿宋" w:cs="华文仿宋"/>
          <w:sz w:val="28"/>
          <w:szCs w:val="28"/>
          <w:u w:val="single"/>
        </w:rPr>
        <w:t xml:space="preserve">                            </w:t>
      </w:r>
      <w:r>
        <w:rPr>
          <w:rFonts w:hint="eastAsia" w:ascii="华文仿宋" w:hAnsi="华文仿宋" w:eastAsia="华文仿宋" w:cs="华文仿宋"/>
          <w:sz w:val="28"/>
          <w:szCs w:val="28"/>
        </w:rPr>
        <w:t xml:space="preserve">  </w:t>
      </w:r>
    </w:p>
    <w:p w14:paraId="6D4DEE19">
      <w:pPr>
        <w:spacing w:line="500" w:lineRule="exact"/>
        <w:ind w:firstLine="560" w:firstLineChars="200"/>
        <w:rPr>
          <w:rFonts w:hint="eastAsia" w:ascii="华文仿宋" w:hAnsi="华文仿宋" w:eastAsia="华文仿宋" w:cs="华文仿宋"/>
          <w:sz w:val="28"/>
          <w:szCs w:val="28"/>
        </w:rPr>
      </w:pPr>
      <w:r>
        <w:rPr>
          <w:rFonts w:hint="eastAsia" w:ascii="华文仿宋" w:hAnsi="华文仿宋" w:eastAsia="华文仿宋" w:cs="华文仿宋"/>
          <w:sz w:val="28"/>
          <w:szCs w:val="28"/>
        </w:rPr>
        <w:t>电子邮箱：</w:t>
      </w:r>
      <w:r>
        <w:rPr>
          <w:rFonts w:hint="eastAsia" w:ascii="华文仿宋" w:hAnsi="华文仿宋" w:eastAsia="华文仿宋" w:cs="华文仿宋"/>
          <w:sz w:val="28"/>
          <w:szCs w:val="28"/>
          <w:u w:val="single"/>
        </w:rPr>
        <w:t xml:space="preserve">                                  </w:t>
      </w:r>
    </w:p>
    <w:p w14:paraId="35EE5925">
      <w:pPr>
        <w:spacing w:line="500" w:lineRule="exact"/>
        <w:ind w:firstLine="560" w:firstLineChars="200"/>
        <w:jc w:val="left"/>
        <w:rPr>
          <w:rFonts w:hint="eastAsia" w:ascii="华文仿宋" w:hAnsi="华文仿宋" w:eastAsia="华文仿宋" w:cs="华文仿宋"/>
          <w:sz w:val="28"/>
          <w:szCs w:val="28"/>
        </w:rPr>
      </w:pPr>
      <w:r>
        <w:rPr>
          <w:rFonts w:hint="eastAsia" w:ascii="华文仿宋" w:hAnsi="华文仿宋" w:eastAsia="华文仿宋" w:cs="华文仿宋"/>
          <w:kern w:val="0"/>
          <w:sz w:val="28"/>
          <w:szCs w:val="28"/>
        </w:rPr>
        <w:t>日  期：</w:t>
      </w:r>
      <w:r>
        <w:rPr>
          <w:rFonts w:hint="eastAsia" w:ascii="华文仿宋" w:hAnsi="华文仿宋" w:eastAsia="华文仿宋" w:cs="华文仿宋"/>
          <w:kern w:val="0"/>
          <w:sz w:val="28"/>
          <w:szCs w:val="28"/>
          <w:u w:val="single"/>
        </w:rPr>
        <w:t xml:space="preserve">       </w:t>
      </w:r>
      <w:r>
        <w:rPr>
          <w:rFonts w:hint="eastAsia" w:ascii="华文仿宋" w:hAnsi="华文仿宋" w:eastAsia="华文仿宋" w:cs="华文仿宋"/>
          <w:kern w:val="0"/>
          <w:sz w:val="28"/>
          <w:szCs w:val="28"/>
        </w:rPr>
        <w:t>年</w:t>
      </w:r>
      <w:r>
        <w:rPr>
          <w:rFonts w:hint="eastAsia" w:ascii="华文仿宋" w:hAnsi="华文仿宋" w:eastAsia="华文仿宋" w:cs="华文仿宋"/>
          <w:kern w:val="0"/>
          <w:sz w:val="28"/>
          <w:szCs w:val="28"/>
          <w:u w:val="single"/>
        </w:rPr>
        <w:t xml:space="preserve">     </w:t>
      </w:r>
      <w:r>
        <w:rPr>
          <w:rFonts w:hint="eastAsia" w:ascii="华文仿宋" w:hAnsi="华文仿宋" w:eastAsia="华文仿宋" w:cs="华文仿宋"/>
          <w:kern w:val="0"/>
          <w:sz w:val="28"/>
          <w:szCs w:val="28"/>
        </w:rPr>
        <w:t>月</w:t>
      </w:r>
      <w:r>
        <w:rPr>
          <w:rFonts w:hint="eastAsia" w:ascii="华文仿宋" w:hAnsi="华文仿宋" w:eastAsia="华文仿宋" w:cs="华文仿宋"/>
          <w:kern w:val="0"/>
          <w:sz w:val="28"/>
          <w:szCs w:val="28"/>
          <w:u w:val="single"/>
        </w:rPr>
        <w:t xml:space="preserve">     </w:t>
      </w:r>
      <w:r>
        <w:rPr>
          <w:rFonts w:hint="eastAsia" w:ascii="华文仿宋" w:hAnsi="华文仿宋" w:eastAsia="华文仿宋" w:cs="华文仿宋"/>
          <w:kern w:val="0"/>
          <w:sz w:val="28"/>
          <w:szCs w:val="28"/>
        </w:rPr>
        <w:t>日</w:t>
      </w:r>
    </w:p>
    <w:p w14:paraId="36833558">
      <w:pPr>
        <w:spacing w:line="360" w:lineRule="auto"/>
        <w:ind w:firstLine="1120" w:firstLineChars="400"/>
        <w:rPr>
          <w:rFonts w:hint="eastAsia" w:ascii="华文仿宋" w:hAnsi="华文仿宋" w:eastAsia="华文仿宋" w:cs="华文仿宋"/>
          <w:sz w:val="28"/>
          <w:szCs w:val="28"/>
        </w:rPr>
        <w:sectPr>
          <w:pgSz w:w="11906" w:h="16838"/>
          <w:pgMar w:top="1440" w:right="1800" w:bottom="1440" w:left="1800" w:header="851" w:footer="992" w:gutter="0"/>
          <w:pgBorders>
            <w:top w:val="none" w:sz="0" w:space="0"/>
            <w:left w:val="none" w:sz="0" w:space="0"/>
            <w:bottom w:val="none" w:sz="0" w:space="0"/>
            <w:right w:val="none" w:sz="0" w:space="0"/>
          </w:pgBorders>
          <w:pgNumType w:fmt="decimal"/>
          <w:cols w:space="720" w:num="1"/>
          <w:docGrid w:type="lines" w:linePitch="312" w:charSpace="0"/>
        </w:sectPr>
      </w:pPr>
    </w:p>
    <w:p w14:paraId="6A02C4DC">
      <w:pPr>
        <w:spacing w:line="240" w:lineRule="auto"/>
        <w:ind w:left="0" w:leftChars="0" w:firstLine="0" w:firstLineChars="0"/>
        <w:rPr>
          <w:rFonts w:hint="eastAsia" w:ascii="华文仿宋" w:hAnsi="华文仿宋" w:eastAsia="华文仿宋" w:cs="华文仿宋"/>
          <w:b w:val="0"/>
          <w:bCs/>
          <w:sz w:val="28"/>
          <w:szCs w:val="28"/>
          <w:highlight w:val="none"/>
          <w:lang w:val="en-US" w:eastAsia="zh-CN"/>
        </w:rPr>
      </w:pPr>
      <w:r>
        <w:rPr>
          <w:rFonts w:hint="eastAsia" w:ascii="华文仿宋" w:hAnsi="华文仿宋" w:eastAsia="华文仿宋" w:cs="华文仿宋"/>
          <w:b w:val="0"/>
          <w:bCs/>
          <w:sz w:val="28"/>
          <w:szCs w:val="28"/>
          <w:highlight w:val="none"/>
          <w:lang w:val="en-US" w:eastAsia="zh-CN"/>
        </w:rPr>
        <w:t>附件7</w:t>
      </w:r>
    </w:p>
    <w:p w14:paraId="70C696F1">
      <w:pPr>
        <w:keepNext w:val="0"/>
        <w:keepLines w:val="0"/>
        <w:pageBreakBefore w:val="0"/>
        <w:widowControl w:val="0"/>
        <w:kinsoku/>
        <w:wordWrap/>
        <w:overflowPunct/>
        <w:topLinePunct w:val="0"/>
        <w:autoSpaceDE/>
        <w:autoSpaceDN/>
        <w:bidi w:val="0"/>
        <w:adjustRightInd/>
        <w:snapToGrid/>
        <w:spacing w:after="625" w:afterLines="200" w:line="240" w:lineRule="auto"/>
        <w:ind w:left="0" w:leftChars="0" w:firstLine="0" w:firstLineChars="0"/>
        <w:jc w:val="center"/>
        <w:textAlignment w:val="auto"/>
        <w:rPr>
          <w:rFonts w:hint="eastAsia" w:ascii="华文仿宋" w:hAnsi="华文仿宋" w:eastAsia="华文仿宋" w:cs="华文仿宋"/>
          <w:b/>
          <w:bCs/>
          <w:sz w:val="44"/>
          <w:szCs w:val="44"/>
          <w:lang w:eastAsia="zh-CN"/>
        </w:rPr>
      </w:pPr>
      <w:r>
        <w:rPr>
          <w:rFonts w:hint="eastAsia" w:ascii="华文仿宋" w:hAnsi="华文仿宋" w:eastAsia="华文仿宋" w:cs="华文仿宋"/>
          <w:b/>
          <w:bCs/>
          <w:sz w:val="44"/>
          <w:szCs w:val="44"/>
          <w:lang w:eastAsia="zh-CN"/>
        </w:rPr>
        <w:t>应征</w:t>
      </w:r>
      <w:r>
        <w:rPr>
          <w:rFonts w:hint="eastAsia" w:ascii="华文仿宋" w:hAnsi="华文仿宋" w:eastAsia="华文仿宋" w:cs="华文仿宋"/>
          <w:b/>
          <w:bCs/>
          <w:sz w:val="44"/>
          <w:szCs w:val="44"/>
          <w:lang w:val="en-US" w:eastAsia="zh-CN"/>
        </w:rPr>
        <w:t>方案</w:t>
      </w:r>
      <w:r>
        <w:rPr>
          <w:rFonts w:hint="eastAsia" w:ascii="华文仿宋" w:hAnsi="华文仿宋" w:eastAsia="华文仿宋" w:cs="华文仿宋"/>
          <w:b/>
          <w:bCs/>
          <w:sz w:val="44"/>
          <w:szCs w:val="44"/>
          <w:lang w:eastAsia="zh-CN"/>
        </w:rPr>
        <w:t>信息统计表</w:t>
      </w:r>
    </w:p>
    <w:tbl>
      <w:tblPr>
        <w:tblStyle w:val="9"/>
        <w:tblW w:w="830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929"/>
        <w:gridCol w:w="370"/>
        <w:gridCol w:w="2124"/>
        <w:gridCol w:w="1673"/>
        <w:gridCol w:w="3204"/>
      </w:tblGrid>
      <w:tr w14:paraId="228AD0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300" w:type="dxa"/>
            <w:gridSpan w:val="5"/>
            <w:tcBorders>
              <w:top w:val="nil"/>
              <w:left w:val="nil"/>
              <w:bottom w:val="single" w:color="000000" w:sz="2" w:space="0"/>
              <w:right w:val="nil"/>
            </w:tcBorders>
            <w:noWrap w:val="0"/>
            <w:vAlign w:val="center"/>
          </w:tcPr>
          <w:p w14:paraId="1036D252">
            <w:pPr>
              <w:spacing w:line="240" w:lineRule="auto"/>
              <w:jc w:val="left"/>
              <w:rPr>
                <w:rFonts w:hint="eastAsia" w:ascii="华文仿宋" w:hAnsi="华文仿宋" w:eastAsia="华文仿宋" w:cs="华文仿宋"/>
                <w:bCs/>
                <w:sz w:val="18"/>
                <w:szCs w:val="18"/>
                <w:lang w:val="en-US" w:eastAsia="zh-CN"/>
              </w:rPr>
            </w:pPr>
            <w:r>
              <w:rPr>
                <w:rFonts w:hint="eastAsia" w:ascii="华文仿宋" w:hAnsi="华文仿宋" w:eastAsia="华文仿宋" w:cs="华文仿宋"/>
                <w:bCs/>
                <w:sz w:val="18"/>
                <w:szCs w:val="18"/>
                <w:lang w:val="en-US" w:eastAsia="zh-CN"/>
              </w:rPr>
              <w:t>项目：2025年冬虫夏草(天边细支)升级改造项目</w:t>
            </w:r>
          </w:p>
        </w:tc>
      </w:tr>
      <w:tr w14:paraId="6BE438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1299" w:type="dxa"/>
            <w:gridSpan w:val="2"/>
            <w:tcBorders>
              <w:top w:val="single" w:color="000000" w:sz="2" w:space="0"/>
              <w:left w:val="single" w:color="000000" w:sz="2" w:space="0"/>
              <w:bottom w:val="single" w:color="000000" w:sz="2" w:space="0"/>
              <w:right w:val="single" w:color="000000" w:sz="2" w:space="0"/>
            </w:tcBorders>
            <w:noWrap w:val="0"/>
            <w:vAlign w:val="center"/>
          </w:tcPr>
          <w:p w14:paraId="1B1CCCEE">
            <w:pPr>
              <w:spacing w:line="240" w:lineRule="auto"/>
              <w:jc w:val="center"/>
              <w:rPr>
                <w:rFonts w:hint="eastAsia" w:ascii="华文仿宋" w:hAnsi="华文仿宋" w:eastAsia="华文仿宋" w:cs="华文仿宋"/>
                <w:bCs/>
                <w:sz w:val="18"/>
                <w:szCs w:val="18"/>
              </w:rPr>
            </w:pPr>
            <w:r>
              <w:rPr>
                <w:rFonts w:hint="eastAsia" w:ascii="华文仿宋" w:hAnsi="华文仿宋" w:eastAsia="华文仿宋" w:cs="华文仿宋"/>
                <w:b/>
                <w:bCs w:val="0"/>
                <w:sz w:val="18"/>
                <w:szCs w:val="18"/>
                <w:lang w:eastAsia="zh-CN"/>
              </w:rPr>
              <w:t>应征品牌</w:t>
            </w:r>
          </w:p>
        </w:tc>
        <w:tc>
          <w:tcPr>
            <w:tcW w:w="2124" w:type="dxa"/>
            <w:tcBorders>
              <w:top w:val="single" w:color="000000" w:sz="2" w:space="0"/>
              <w:left w:val="single" w:color="000000" w:sz="2" w:space="0"/>
              <w:bottom w:val="single" w:color="000000" w:sz="2" w:space="0"/>
              <w:right w:val="single" w:color="000000" w:sz="2" w:space="0"/>
            </w:tcBorders>
            <w:noWrap w:val="0"/>
            <w:vAlign w:val="center"/>
          </w:tcPr>
          <w:p w14:paraId="4C99612B">
            <w:pPr>
              <w:spacing w:line="240" w:lineRule="auto"/>
              <w:jc w:val="center"/>
              <w:rPr>
                <w:rFonts w:hint="default" w:ascii="华文仿宋" w:hAnsi="华文仿宋" w:eastAsia="华文仿宋" w:cs="华文仿宋"/>
                <w:bCs/>
                <w:sz w:val="18"/>
                <w:szCs w:val="18"/>
                <w:lang w:val="en-US" w:eastAsia="zh-CN"/>
              </w:rPr>
            </w:pPr>
            <w:r>
              <w:rPr>
                <w:rFonts w:hint="eastAsia" w:ascii="华文仿宋" w:hAnsi="华文仿宋" w:eastAsia="华文仿宋" w:cs="华文仿宋"/>
                <w:bCs/>
                <w:sz w:val="18"/>
                <w:szCs w:val="18"/>
                <w:highlight w:val="none"/>
                <w:lang w:val="en-US" w:eastAsia="zh-CN"/>
              </w:rPr>
              <w:t>冬虫夏草(天边细支)</w:t>
            </w:r>
          </w:p>
        </w:tc>
        <w:tc>
          <w:tcPr>
            <w:tcW w:w="1673" w:type="dxa"/>
            <w:tcBorders>
              <w:top w:val="single" w:color="000000" w:sz="2" w:space="0"/>
              <w:left w:val="single" w:color="000000" w:sz="2" w:space="0"/>
              <w:bottom w:val="single" w:color="000000" w:sz="2" w:space="0"/>
              <w:right w:val="single" w:color="000000" w:sz="2" w:space="0"/>
            </w:tcBorders>
            <w:noWrap w:val="0"/>
            <w:vAlign w:val="center"/>
          </w:tcPr>
          <w:p w14:paraId="132F27C4">
            <w:pPr>
              <w:spacing w:line="240" w:lineRule="auto"/>
              <w:jc w:val="center"/>
              <w:rPr>
                <w:rFonts w:hint="eastAsia" w:ascii="华文仿宋" w:hAnsi="华文仿宋" w:eastAsia="华文仿宋" w:cs="华文仿宋"/>
                <w:bCs/>
                <w:sz w:val="18"/>
                <w:szCs w:val="18"/>
                <w:lang w:eastAsia="zh-CN"/>
              </w:rPr>
            </w:pPr>
            <w:r>
              <w:rPr>
                <w:rFonts w:hint="eastAsia" w:ascii="华文仿宋" w:hAnsi="华文仿宋" w:eastAsia="华文仿宋" w:cs="华文仿宋"/>
                <w:b/>
                <w:bCs w:val="0"/>
                <w:sz w:val="18"/>
                <w:szCs w:val="18"/>
                <w:lang w:eastAsia="zh-CN"/>
              </w:rPr>
              <w:t>应征方案数量</w:t>
            </w:r>
          </w:p>
        </w:tc>
        <w:tc>
          <w:tcPr>
            <w:tcW w:w="3204" w:type="dxa"/>
            <w:tcBorders>
              <w:top w:val="single" w:color="000000" w:sz="2" w:space="0"/>
              <w:left w:val="single" w:color="000000" w:sz="2" w:space="0"/>
              <w:bottom w:val="single" w:color="000000" w:sz="2" w:space="0"/>
              <w:right w:val="single" w:color="000000" w:sz="2" w:space="0"/>
            </w:tcBorders>
            <w:noWrap w:val="0"/>
            <w:vAlign w:val="center"/>
          </w:tcPr>
          <w:p w14:paraId="12EA1E75">
            <w:pPr>
              <w:spacing w:line="240" w:lineRule="auto"/>
              <w:jc w:val="center"/>
              <w:rPr>
                <w:rFonts w:hint="default" w:ascii="华文仿宋" w:hAnsi="华文仿宋" w:eastAsia="华文仿宋" w:cs="华文仿宋"/>
                <w:bCs/>
                <w:sz w:val="18"/>
                <w:szCs w:val="18"/>
                <w:lang w:val="en-US" w:eastAsia="zh-CN"/>
              </w:rPr>
            </w:pPr>
            <w:r>
              <w:rPr>
                <w:rFonts w:hint="eastAsia" w:ascii="华文仿宋" w:hAnsi="华文仿宋" w:eastAsia="华文仿宋" w:cs="华文仿宋"/>
                <w:bCs/>
                <w:sz w:val="18"/>
                <w:szCs w:val="18"/>
                <w:lang w:val="en-US" w:eastAsia="zh-CN"/>
              </w:rPr>
              <w:t>（包装纸、接装纸方案合计数量）</w:t>
            </w:r>
          </w:p>
        </w:tc>
      </w:tr>
      <w:tr w14:paraId="41197A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300" w:type="dxa"/>
            <w:gridSpan w:val="5"/>
            <w:tcBorders>
              <w:top w:val="single" w:color="000000" w:sz="2" w:space="0"/>
            </w:tcBorders>
            <w:noWrap w:val="0"/>
            <w:vAlign w:val="center"/>
          </w:tcPr>
          <w:p w14:paraId="022B02D0">
            <w:pPr>
              <w:spacing w:line="240" w:lineRule="auto"/>
              <w:jc w:val="center"/>
              <w:rPr>
                <w:rFonts w:hint="default" w:ascii="华文仿宋" w:hAnsi="华文仿宋" w:eastAsia="华文仿宋" w:cs="华文仿宋"/>
                <w:bCs/>
                <w:sz w:val="18"/>
                <w:szCs w:val="18"/>
                <w:lang w:val="en-US" w:eastAsia="zh-CN"/>
              </w:rPr>
            </w:pPr>
            <w:r>
              <w:rPr>
                <w:rFonts w:hint="eastAsia" w:ascii="华文仿宋" w:hAnsi="华文仿宋" w:eastAsia="华文仿宋" w:cs="华文仿宋"/>
                <w:b/>
                <w:bCs w:val="0"/>
                <w:sz w:val="18"/>
                <w:szCs w:val="18"/>
                <w:lang w:val="en-US" w:eastAsia="zh-CN"/>
              </w:rPr>
              <w:t>方案信息</w:t>
            </w:r>
          </w:p>
        </w:tc>
      </w:tr>
      <w:tr w14:paraId="0061A3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29" w:type="dxa"/>
            <w:noWrap w:val="0"/>
            <w:vAlign w:val="center"/>
          </w:tcPr>
          <w:p w14:paraId="430ACA00">
            <w:pPr>
              <w:spacing w:line="240" w:lineRule="auto"/>
              <w:jc w:val="center"/>
              <w:rPr>
                <w:rFonts w:hint="eastAsia" w:ascii="华文仿宋" w:hAnsi="华文仿宋" w:eastAsia="华文仿宋" w:cs="华文仿宋"/>
                <w:bCs/>
                <w:sz w:val="18"/>
                <w:szCs w:val="18"/>
              </w:rPr>
            </w:pPr>
            <w:r>
              <w:rPr>
                <w:rFonts w:hint="eastAsia" w:ascii="华文仿宋" w:hAnsi="华文仿宋" w:eastAsia="华文仿宋" w:cs="华文仿宋"/>
                <w:bCs/>
                <w:sz w:val="18"/>
                <w:szCs w:val="18"/>
              </w:rPr>
              <w:t>序号</w:t>
            </w:r>
          </w:p>
        </w:tc>
        <w:tc>
          <w:tcPr>
            <w:tcW w:w="2494" w:type="dxa"/>
            <w:gridSpan w:val="2"/>
            <w:noWrap w:val="0"/>
            <w:vAlign w:val="center"/>
          </w:tcPr>
          <w:p w14:paraId="49E40663">
            <w:pPr>
              <w:spacing w:line="240" w:lineRule="auto"/>
              <w:jc w:val="center"/>
              <w:rPr>
                <w:rFonts w:hint="default" w:ascii="华文仿宋" w:hAnsi="华文仿宋" w:eastAsia="华文仿宋" w:cs="华文仿宋"/>
                <w:bCs/>
                <w:kern w:val="2"/>
                <w:sz w:val="18"/>
                <w:szCs w:val="18"/>
                <w:lang w:val="en-US" w:eastAsia="zh-CN" w:bidi="ar-SA"/>
              </w:rPr>
            </w:pPr>
            <w:r>
              <w:rPr>
                <w:rFonts w:hint="eastAsia" w:ascii="华文仿宋" w:hAnsi="华文仿宋" w:eastAsia="华文仿宋" w:cs="华文仿宋"/>
                <w:bCs/>
                <w:sz w:val="18"/>
                <w:szCs w:val="18"/>
                <w:lang w:eastAsia="zh-CN"/>
              </w:rPr>
              <w:t>应征材料类别</w:t>
            </w:r>
          </w:p>
        </w:tc>
        <w:tc>
          <w:tcPr>
            <w:tcW w:w="1673" w:type="dxa"/>
            <w:noWrap w:val="0"/>
            <w:vAlign w:val="center"/>
          </w:tcPr>
          <w:p w14:paraId="7A0B0E01">
            <w:pPr>
              <w:spacing w:line="240" w:lineRule="auto"/>
              <w:jc w:val="center"/>
              <w:rPr>
                <w:rFonts w:hint="default" w:ascii="华文仿宋" w:hAnsi="华文仿宋" w:eastAsia="华文仿宋" w:cs="华文仿宋"/>
                <w:bCs/>
                <w:sz w:val="18"/>
                <w:szCs w:val="18"/>
                <w:lang w:val="en-US" w:eastAsia="zh-CN"/>
              </w:rPr>
            </w:pPr>
            <w:r>
              <w:rPr>
                <w:rFonts w:hint="eastAsia" w:ascii="华文仿宋" w:hAnsi="华文仿宋" w:eastAsia="华文仿宋" w:cs="华文仿宋"/>
                <w:bCs/>
                <w:sz w:val="18"/>
                <w:szCs w:val="18"/>
                <w:lang w:val="en-US" w:eastAsia="zh-CN"/>
              </w:rPr>
              <w:t>方案号</w:t>
            </w:r>
          </w:p>
        </w:tc>
        <w:tc>
          <w:tcPr>
            <w:tcW w:w="3204" w:type="dxa"/>
            <w:noWrap w:val="0"/>
            <w:vAlign w:val="center"/>
          </w:tcPr>
          <w:p w14:paraId="7BEB825F">
            <w:pPr>
              <w:spacing w:line="240" w:lineRule="auto"/>
              <w:jc w:val="center"/>
              <w:rPr>
                <w:rFonts w:hint="default" w:ascii="华文仿宋" w:hAnsi="华文仿宋" w:eastAsia="华文仿宋" w:cs="华文仿宋"/>
                <w:bCs/>
                <w:sz w:val="18"/>
                <w:szCs w:val="18"/>
                <w:lang w:val="en-US" w:eastAsia="zh-CN"/>
              </w:rPr>
            </w:pPr>
            <w:r>
              <w:rPr>
                <w:rFonts w:hint="eastAsia" w:ascii="华文仿宋" w:hAnsi="华文仿宋" w:eastAsia="华文仿宋" w:cs="华文仿宋"/>
                <w:bCs/>
                <w:sz w:val="18"/>
                <w:szCs w:val="18"/>
                <w:lang w:val="en-US" w:eastAsia="zh-CN"/>
              </w:rPr>
              <w:t>与其他方案区别描述</w:t>
            </w:r>
          </w:p>
        </w:tc>
      </w:tr>
      <w:tr w14:paraId="4710A8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29" w:type="dxa"/>
            <w:noWrap w:val="0"/>
            <w:vAlign w:val="center"/>
          </w:tcPr>
          <w:p w14:paraId="5E1CB39D">
            <w:pPr>
              <w:spacing w:line="240" w:lineRule="auto"/>
              <w:jc w:val="center"/>
              <w:rPr>
                <w:rFonts w:hint="eastAsia" w:ascii="华文仿宋" w:hAnsi="华文仿宋" w:eastAsia="华文仿宋" w:cs="华文仿宋"/>
                <w:bCs/>
                <w:sz w:val="18"/>
                <w:szCs w:val="18"/>
              </w:rPr>
            </w:pPr>
            <w:r>
              <w:rPr>
                <w:rFonts w:hint="eastAsia" w:ascii="华文仿宋" w:hAnsi="华文仿宋" w:eastAsia="华文仿宋" w:cs="华文仿宋"/>
                <w:bCs/>
                <w:sz w:val="18"/>
                <w:szCs w:val="18"/>
              </w:rPr>
              <w:t>1</w:t>
            </w:r>
          </w:p>
        </w:tc>
        <w:tc>
          <w:tcPr>
            <w:tcW w:w="2494" w:type="dxa"/>
            <w:gridSpan w:val="2"/>
            <w:noWrap w:val="0"/>
            <w:vAlign w:val="center"/>
          </w:tcPr>
          <w:p w14:paraId="4DB4DA1D">
            <w:pPr>
              <w:spacing w:line="240" w:lineRule="auto"/>
              <w:jc w:val="center"/>
              <w:rPr>
                <w:rFonts w:hint="eastAsia" w:ascii="华文仿宋" w:hAnsi="华文仿宋" w:eastAsia="华文仿宋" w:cs="华文仿宋"/>
                <w:bCs/>
                <w:kern w:val="2"/>
                <w:sz w:val="18"/>
                <w:szCs w:val="18"/>
                <w:lang w:val="en-US" w:eastAsia="zh-CN" w:bidi="ar-SA"/>
              </w:rPr>
            </w:pPr>
            <w:r>
              <w:rPr>
                <w:rFonts w:hint="eastAsia" w:ascii="华文仿宋" w:hAnsi="华文仿宋" w:eastAsia="华文仿宋" w:cs="华文仿宋"/>
                <w:bCs/>
                <w:sz w:val="18"/>
                <w:szCs w:val="18"/>
                <w:lang w:val="en-US" w:eastAsia="zh-CN"/>
              </w:rPr>
              <w:t>（盒、条包装纸/接装纸）</w:t>
            </w:r>
          </w:p>
        </w:tc>
        <w:tc>
          <w:tcPr>
            <w:tcW w:w="1673" w:type="dxa"/>
            <w:noWrap w:val="0"/>
            <w:vAlign w:val="center"/>
          </w:tcPr>
          <w:p w14:paraId="5F18166D">
            <w:pPr>
              <w:spacing w:line="240" w:lineRule="auto"/>
              <w:jc w:val="center"/>
              <w:rPr>
                <w:rFonts w:hint="eastAsia" w:ascii="华文仿宋" w:hAnsi="华文仿宋" w:eastAsia="华文仿宋" w:cs="华文仿宋"/>
                <w:bCs/>
                <w:sz w:val="18"/>
                <w:szCs w:val="18"/>
              </w:rPr>
            </w:pPr>
          </w:p>
        </w:tc>
        <w:tc>
          <w:tcPr>
            <w:tcW w:w="3204" w:type="dxa"/>
            <w:noWrap w:val="0"/>
            <w:vAlign w:val="center"/>
          </w:tcPr>
          <w:p w14:paraId="2800B7BC">
            <w:pPr>
              <w:spacing w:line="240" w:lineRule="auto"/>
              <w:jc w:val="center"/>
              <w:rPr>
                <w:rFonts w:hint="eastAsia" w:ascii="华文仿宋" w:hAnsi="华文仿宋" w:eastAsia="华文仿宋" w:cs="华文仿宋"/>
                <w:bCs/>
                <w:sz w:val="18"/>
                <w:szCs w:val="18"/>
                <w:lang w:eastAsia="zh-CN"/>
              </w:rPr>
            </w:pPr>
            <w:r>
              <w:rPr>
                <w:rFonts w:hint="eastAsia" w:ascii="华文仿宋" w:hAnsi="华文仿宋" w:eastAsia="华文仿宋" w:cs="华文仿宋"/>
                <w:bCs/>
                <w:sz w:val="18"/>
                <w:szCs w:val="18"/>
                <w:lang w:eastAsia="zh-CN"/>
              </w:rPr>
              <w:t>（</w:t>
            </w:r>
            <w:r>
              <w:rPr>
                <w:rFonts w:hint="eastAsia" w:ascii="华文仿宋" w:hAnsi="华文仿宋" w:eastAsia="华文仿宋" w:cs="华文仿宋"/>
                <w:bCs/>
                <w:sz w:val="18"/>
                <w:szCs w:val="18"/>
                <w:lang w:val="en-US" w:eastAsia="zh-CN"/>
              </w:rPr>
              <w:t>设计风格、工艺、颜色等区别描述</w:t>
            </w:r>
            <w:r>
              <w:rPr>
                <w:rFonts w:hint="eastAsia" w:ascii="华文仿宋" w:hAnsi="华文仿宋" w:eastAsia="华文仿宋" w:cs="华文仿宋"/>
                <w:bCs/>
                <w:sz w:val="18"/>
                <w:szCs w:val="18"/>
                <w:lang w:eastAsia="zh-CN"/>
              </w:rPr>
              <w:t>）</w:t>
            </w:r>
          </w:p>
        </w:tc>
      </w:tr>
      <w:tr w14:paraId="76A285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29" w:type="dxa"/>
            <w:noWrap w:val="0"/>
            <w:vAlign w:val="center"/>
          </w:tcPr>
          <w:p w14:paraId="643A2966">
            <w:pPr>
              <w:spacing w:line="240" w:lineRule="auto"/>
              <w:jc w:val="center"/>
              <w:rPr>
                <w:rFonts w:hint="eastAsia" w:ascii="华文仿宋" w:hAnsi="华文仿宋" w:eastAsia="华文仿宋" w:cs="华文仿宋"/>
                <w:bCs/>
                <w:sz w:val="18"/>
                <w:szCs w:val="18"/>
              </w:rPr>
            </w:pPr>
            <w:r>
              <w:rPr>
                <w:rFonts w:hint="eastAsia" w:ascii="华文仿宋" w:hAnsi="华文仿宋" w:eastAsia="华文仿宋" w:cs="华文仿宋"/>
                <w:bCs/>
                <w:sz w:val="18"/>
                <w:szCs w:val="18"/>
              </w:rPr>
              <w:t>2</w:t>
            </w:r>
          </w:p>
        </w:tc>
        <w:tc>
          <w:tcPr>
            <w:tcW w:w="2494" w:type="dxa"/>
            <w:gridSpan w:val="2"/>
            <w:noWrap w:val="0"/>
            <w:vAlign w:val="center"/>
          </w:tcPr>
          <w:p w14:paraId="17E4CF82">
            <w:pPr>
              <w:spacing w:line="240" w:lineRule="auto"/>
              <w:jc w:val="center"/>
              <w:rPr>
                <w:rFonts w:hint="eastAsia" w:ascii="华文仿宋" w:hAnsi="华文仿宋" w:eastAsia="华文仿宋" w:cs="华文仿宋"/>
                <w:bCs/>
                <w:sz w:val="18"/>
                <w:szCs w:val="18"/>
              </w:rPr>
            </w:pPr>
          </w:p>
        </w:tc>
        <w:tc>
          <w:tcPr>
            <w:tcW w:w="1673" w:type="dxa"/>
            <w:noWrap w:val="0"/>
            <w:vAlign w:val="center"/>
          </w:tcPr>
          <w:p w14:paraId="094C1E96">
            <w:pPr>
              <w:spacing w:line="240" w:lineRule="auto"/>
              <w:jc w:val="center"/>
              <w:rPr>
                <w:rFonts w:hint="eastAsia" w:ascii="华文仿宋" w:hAnsi="华文仿宋" w:eastAsia="华文仿宋" w:cs="华文仿宋"/>
                <w:bCs/>
                <w:sz w:val="18"/>
                <w:szCs w:val="18"/>
              </w:rPr>
            </w:pPr>
          </w:p>
        </w:tc>
        <w:tc>
          <w:tcPr>
            <w:tcW w:w="3204" w:type="dxa"/>
            <w:noWrap w:val="0"/>
            <w:vAlign w:val="center"/>
          </w:tcPr>
          <w:p w14:paraId="001AA086">
            <w:pPr>
              <w:spacing w:line="240" w:lineRule="auto"/>
              <w:jc w:val="center"/>
              <w:rPr>
                <w:rFonts w:hint="eastAsia" w:ascii="华文仿宋" w:hAnsi="华文仿宋" w:eastAsia="华文仿宋" w:cs="华文仿宋"/>
                <w:bCs/>
                <w:sz w:val="18"/>
                <w:szCs w:val="18"/>
              </w:rPr>
            </w:pPr>
          </w:p>
        </w:tc>
      </w:tr>
      <w:tr w14:paraId="1D5365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29" w:type="dxa"/>
            <w:noWrap w:val="0"/>
            <w:vAlign w:val="center"/>
          </w:tcPr>
          <w:p w14:paraId="1E492803">
            <w:pPr>
              <w:spacing w:line="240" w:lineRule="auto"/>
              <w:jc w:val="center"/>
              <w:rPr>
                <w:rFonts w:hint="eastAsia" w:ascii="华文仿宋" w:hAnsi="华文仿宋" w:eastAsia="华文仿宋" w:cs="华文仿宋"/>
                <w:bCs/>
                <w:sz w:val="18"/>
                <w:szCs w:val="18"/>
              </w:rPr>
            </w:pPr>
            <w:r>
              <w:rPr>
                <w:rFonts w:hint="eastAsia" w:ascii="华文仿宋" w:hAnsi="华文仿宋" w:eastAsia="华文仿宋" w:cs="华文仿宋"/>
                <w:bCs/>
                <w:sz w:val="18"/>
                <w:szCs w:val="18"/>
              </w:rPr>
              <w:t>3</w:t>
            </w:r>
          </w:p>
        </w:tc>
        <w:tc>
          <w:tcPr>
            <w:tcW w:w="2494" w:type="dxa"/>
            <w:gridSpan w:val="2"/>
            <w:noWrap w:val="0"/>
            <w:vAlign w:val="center"/>
          </w:tcPr>
          <w:p w14:paraId="7AA1490E">
            <w:pPr>
              <w:spacing w:line="240" w:lineRule="auto"/>
              <w:jc w:val="center"/>
              <w:rPr>
                <w:rFonts w:hint="eastAsia" w:ascii="华文仿宋" w:hAnsi="华文仿宋" w:eastAsia="华文仿宋" w:cs="华文仿宋"/>
                <w:bCs/>
                <w:sz w:val="18"/>
                <w:szCs w:val="18"/>
              </w:rPr>
            </w:pPr>
          </w:p>
        </w:tc>
        <w:tc>
          <w:tcPr>
            <w:tcW w:w="1673" w:type="dxa"/>
            <w:noWrap w:val="0"/>
            <w:vAlign w:val="center"/>
          </w:tcPr>
          <w:p w14:paraId="7CE1A8F6">
            <w:pPr>
              <w:spacing w:line="240" w:lineRule="auto"/>
              <w:jc w:val="center"/>
              <w:rPr>
                <w:rFonts w:hint="eastAsia" w:ascii="华文仿宋" w:hAnsi="华文仿宋" w:eastAsia="华文仿宋" w:cs="华文仿宋"/>
                <w:bCs/>
                <w:sz w:val="18"/>
                <w:szCs w:val="18"/>
              </w:rPr>
            </w:pPr>
          </w:p>
        </w:tc>
        <w:tc>
          <w:tcPr>
            <w:tcW w:w="3204" w:type="dxa"/>
            <w:noWrap w:val="0"/>
            <w:vAlign w:val="center"/>
          </w:tcPr>
          <w:p w14:paraId="4F8D5E48">
            <w:pPr>
              <w:spacing w:line="240" w:lineRule="auto"/>
              <w:jc w:val="center"/>
              <w:rPr>
                <w:rFonts w:hint="eastAsia" w:ascii="华文仿宋" w:hAnsi="华文仿宋" w:eastAsia="华文仿宋" w:cs="华文仿宋"/>
                <w:bCs/>
                <w:sz w:val="18"/>
                <w:szCs w:val="18"/>
              </w:rPr>
            </w:pPr>
          </w:p>
        </w:tc>
      </w:tr>
      <w:tr w14:paraId="31FFFB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29" w:type="dxa"/>
            <w:noWrap w:val="0"/>
            <w:vAlign w:val="center"/>
          </w:tcPr>
          <w:p w14:paraId="40B1D281">
            <w:pPr>
              <w:spacing w:line="240" w:lineRule="auto"/>
              <w:jc w:val="center"/>
              <w:rPr>
                <w:rFonts w:hint="eastAsia" w:ascii="华文仿宋" w:hAnsi="华文仿宋" w:eastAsia="华文仿宋" w:cs="华文仿宋"/>
                <w:bCs/>
                <w:sz w:val="18"/>
                <w:szCs w:val="18"/>
              </w:rPr>
            </w:pPr>
            <w:r>
              <w:rPr>
                <w:rFonts w:hint="eastAsia" w:ascii="华文仿宋" w:hAnsi="华文仿宋" w:eastAsia="华文仿宋" w:cs="华文仿宋"/>
                <w:bCs/>
                <w:sz w:val="18"/>
                <w:szCs w:val="18"/>
              </w:rPr>
              <w:t>4</w:t>
            </w:r>
          </w:p>
        </w:tc>
        <w:tc>
          <w:tcPr>
            <w:tcW w:w="2494" w:type="dxa"/>
            <w:gridSpan w:val="2"/>
            <w:noWrap w:val="0"/>
            <w:vAlign w:val="center"/>
          </w:tcPr>
          <w:p w14:paraId="74900E8B">
            <w:pPr>
              <w:spacing w:line="240" w:lineRule="auto"/>
              <w:jc w:val="center"/>
              <w:rPr>
                <w:rFonts w:hint="eastAsia" w:ascii="华文仿宋" w:hAnsi="华文仿宋" w:eastAsia="华文仿宋" w:cs="华文仿宋"/>
                <w:bCs/>
                <w:sz w:val="18"/>
                <w:szCs w:val="18"/>
              </w:rPr>
            </w:pPr>
          </w:p>
        </w:tc>
        <w:tc>
          <w:tcPr>
            <w:tcW w:w="1673" w:type="dxa"/>
            <w:noWrap w:val="0"/>
            <w:vAlign w:val="center"/>
          </w:tcPr>
          <w:p w14:paraId="07EC36C9">
            <w:pPr>
              <w:spacing w:line="240" w:lineRule="auto"/>
              <w:jc w:val="center"/>
              <w:rPr>
                <w:rFonts w:hint="eastAsia" w:ascii="华文仿宋" w:hAnsi="华文仿宋" w:eastAsia="华文仿宋" w:cs="华文仿宋"/>
                <w:bCs/>
                <w:sz w:val="18"/>
                <w:szCs w:val="18"/>
              </w:rPr>
            </w:pPr>
          </w:p>
        </w:tc>
        <w:tc>
          <w:tcPr>
            <w:tcW w:w="3204" w:type="dxa"/>
            <w:noWrap w:val="0"/>
            <w:vAlign w:val="center"/>
          </w:tcPr>
          <w:p w14:paraId="0BFF1DFB">
            <w:pPr>
              <w:spacing w:line="240" w:lineRule="auto"/>
              <w:jc w:val="center"/>
              <w:rPr>
                <w:rFonts w:hint="eastAsia" w:ascii="华文仿宋" w:hAnsi="华文仿宋" w:eastAsia="华文仿宋" w:cs="华文仿宋"/>
                <w:bCs/>
                <w:sz w:val="18"/>
                <w:szCs w:val="18"/>
              </w:rPr>
            </w:pPr>
          </w:p>
        </w:tc>
      </w:tr>
      <w:tr w14:paraId="0F67D2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29" w:type="dxa"/>
            <w:noWrap w:val="0"/>
            <w:vAlign w:val="center"/>
          </w:tcPr>
          <w:p w14:paraId="569FE350">
            <w:pPr>
              <w:spacing w:line="240" w:lineRule="auto"/>
              <w:jc w:val="center"/>
              <w:rPr>
                <w:rFonts w:hint="eastAsia" w:ascii="华文仿宋" w:hAnsi="华文仿宋" w:eastAsia="华文仿宋" w:cs="华文仿宋"/>
                <w:bCs/>
                <w:sz w:val="18"/>
                <w:szCs w:val="18"/>
              </w:rPr>
            </w:pPr>
            <w:r>
              <w:rPr>
                <w:rFonts w:hint="eastAsia" w:ascii="华文仿宋" w:hAnsi="华文仿宋" w:eastAsia="华文仿宋" w:cs="华文仿宋"/>
                <w:bCs/>
                <w:sz w:val="18"/>
                <w:szCs w:val="18"/>
              </w:rPr>
              <w:t>…</w:t>
            </w:r>
          </w:p>
        </w:tc>
        <w:tc>
          <w:tcPr>
            <w:tcW w:w="2494" w:type="dxa"/>
            <w:gridSpan w:val="2"/>
            <w:noWrap w:val="0"/>
            <w:vAlign w:val="center"/>
          </w:tcPr>
          <w:p w14:paraId="514ACFDB">
            <w:pPr>
              <w:spacing w:line="240" w:lineRule="auto"/>
              <w:jc w:val="center"/>
              <w:rPr>
                <w:rFonts w:hint="eastAsia" w:ascii="华文仿宋" w:hAnsi="华文仿宋" w:eastAsia="华文仿宋" w:cs="华文仿宋"/>
                <w:bCs/>
                <w:sz w:val="18"/>
                <w:szCs w:val="18"/>
              </w:rPr>
            </w:pPr>
            <w:r>
              <w:rPr>
                <w:rFonts w:hint="eastAsia" w:ascii="华文仿宋" w:hAnsi="华文仿宋" w:eastAsia="华文仿宋" w:cs="华文仿宋"/>
                <w:bCs/>
                <w:sz w:val="18"/>
                <w:szCs w:val="18"/>
              </w:rPr>
              <w:t>…</w:t>
            </w:r>
          </w:p>
        </w:tc>
        <w:tc>
          <w:tcPr>
            <w:tcW w:w="1673" w:type="dxa"/>
            <w:noWrap w:val="0"/>
            <w:vAlign w:val="center"/>
          </w:tcPr>
          <w:p w14:paraId="3BF67647">
            <w:pPr>
              <w:spacing w:line="240" w:lineRule="auto"/>
              <w:jc w:val="center"/>
              <w:rPr>
                <w:rFonts w:hint="eastAsia" w:ascii="华文仿宋" w:hAnsi="华文仿宋" w:eastAsia="华文仿宋" w:cs="华文仿宋"/>
                <w:bCs/>
                <w:sz w:val="18"/>
                <w:szCs w:val="18"/>
              </w:rPr>
            </w:pPr>
            <w:r>
              <w:rPr>
                <w:rFonts w:hint="eastAsia" w:ascii="华文仿宋" w:hAnsi="华文仿宋" w:eastAsia="华文仿宋" w:cs="华文仿宋"/>
                <w:bCs/>
                <w:sz w:val="18"/>
                <w:szCs w:val="18"/>
              </w:rPr>
              <w:t>…</w:t>
            </w:r>
          </w:p>
        </w:tc>
        <w:tc>
          <w:tcPr>
            <w:tcW w:w="3204" w:type="dxa"/>
            <w:noWrap w:val="0"/>
            <w:vAlign w:val="center"/>
          </w:tcPr>
          <w:p w14:paraId="50517F6E">
            <w:pPr>
              <w:spacing w:line="240" w:lineRule="auto"/>
              <w:jc w:val="center"/>
              <w:rPr>
                <w:rFonts w:hint="eastAsia" w:ascii="华文仿宋" w:hAnsi="华文仿宋" w:eastAsia="华文仿宋" w:cs="华文仿宋"/>
                <w:bCs/>
                <w:sz w:val="18"/>
                <w:szCs w:val="18"/>
              </w:rPr>
            </w:pPr>
            <w:r>
              <w:rPr>
                <w:rFonts w:hint="eastAsia" w:ascii="华文仿宋" w:hAnsi="华文仿宋" w:eastAsia="华文仿宋" w:cs="华文仿宋"/>
                <w:bCs/>
                <w:sz w:val="18"/>
                <w:szCs w:val="18"/>
              </w:rPr>
              <w:t>…</w:t>
            </w:r>
          </w:p>
        </w:tc>
      </w:tr>
      <w:tr w14:paraId="288772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423" w:type="dxa"/>
            <w:gridSpan w:val="3"/>
            <w:noWrap w:val="0"/>
            <w:vAlign w:val="center"/>
          </w:tcPr>
          <w:p w14:paraId="566B1749">
            <w:pPr>
              <w:spacing w:line="240" w:lineRule="auto"/>
              <w:jc w:val="center"/>
              <w:rPr>
                <w:rFonts w:hint="eastAsia" w:ascii="华文仿宋" w:hAnsi="华文仿宋" w:eastAsia="华文仿宋" w:cs="华文仿宋"/>
                <w:bCs/>
                <w:sz w:val="18"/>
                <w:szCs w:val="18"/>
                <w:lang w:val="en-US" w:eastAsia="zh-CN"/>
              </w:rPr>
            </w:pPr>
            <w:r>
              <w:rPr>
                <w:rFonts w:hint="eastAsia" w:ascii="华文仿宋" w:hAnsi="华文仿宋" w:eastAsia="华文仿宋" w:cs="华文仿宋"/>
                <w:bCs/>
                <w:sz w:val="18"/>
                <w:szCs w:val="18"/>
                <w:lang w:val="en-US" w:eastAsia="zh-CN"/>
              </w:rPr>
              <w:t>应征企业地址</w:t>
            </w:r>
          </w:p>
        </w:tc>
        <w:tc>
          <w:tcPr>
            <w:tcW w:w="4877" w:type="dxa"/>
            <w:gridSpan w:val="2"/>
            <w:noWrap w:val="0"/>
            <w:vAlign w:val="center"/>
          </w:tcPr>
          <w:p w14:paraId="466A1C71">
            <w:pPr>
              <w:spacing w:line="240" w:lineRule="auto"/>
              <w:jc w:val="center"/>
              <w:rPr>
                <w:rFonts w:hint="eastAsia" w:ascii="华文仿宋" w:hAnsi="华文仿宋" w:eastAsia="华文仿宋" w:cs="华文仿宋"/>
                <w:bCs/>
                <w:sz w:val="18"/>
                <w:szCs w:val="18"/>
              </w:rPr>
            </w:pPr>
          </w:p>
        </w:tc>
      </w:tr>
      <w:tr w14:paraId="54D851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423" w:type="dxa"/>
            <w:gridSpan w:val="3"/>
            <w:noWrap w:val="0"/>
            <w:vAlign w:val="center"/>
          </w:tcPr>
          <w:p w14:paraId="1D7514C9">
            <w:pPr>
              <w:spacing w:line="240" w:lineRule="auto"/>
              <w:jc w:val="center"/>
              <w:rPr>
                <w:rFonts w:hint="default" w:ascii="华文仿宋" w:hAnsi="华文仿宋" w:eastAsia="华文仿宋" w:cs="华文仿宋"/>
                <w:bCs/>
                <w:sz w:val="18"/>
                <w:szCs w:val="18"/>
                <w:lang w:val="en-US" w:eastAsia="zh-CN"/>
              </w:rPr>
            </w:pPr>
            <w:r>
              <w:rPr>
                <w:rFonts w:hint="eastAsia" w:ascii="华文仿宋" w:hAnsi="华文仿宋" w:eastAsia="华文仿宋" w:cs="华文仿宋"/>
                <w:bCs/>
                <w:sz w:val="18"/>
                <w:szCs w:val="18"/>
                <w:lang w:val="en-US" w:eastAsia="zh-CN"/>
              </w:rPr>
              <w:t>应征企业联系人（业务员）</w:t>
            </w:r>
          </w:p>
        </w:tc>
        <w:tc>
          <w:tcPr>
            <w:tcW w:w="4877" w:type="dxa"/>
            <w:gridSpan w:val="2"/>
            <w:noWrap w:val="0"/>
            <w:vAlign w:val="center"/>
          </w:tcPr>
          <w:p w14:paraId="632BEB78">
            <w:pPr>
              <w:spacing w:line="240" w:lineRule="auto"/>
              <w:jc w:val="center"/>
              <w:rPr>
                <w:rFonts w:hint="eastAsia" w:ascii="华文仿宋" w:hAnsi="华文仿宋" w:eastAsia="华文仿宋" w:cs="华文仿宋"/>
                <w:bCs/>
                <w:sz w:val="18"/>
                <w:szCs w:val="18"/>
              </w:rPr>
            </w:pPr>
          </w:p>
        </w:tc>
      </w:tr>
      <w:tr w14:paraId="60A5DF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423" w:type="dxa"/>
            <w:gridSpan w:val="3"/>
            <w:noWrap w:val="0"/>
            <w:vAlign w:val="center"/>
          </w:tcPr>
          <w:p w14:paraId="2DA48A68">
            <w:pPr>
              <w:spacing w:line="240" w:lineRule="auto"/>
              <w:jc w:val="center"/>
              <w:rPr>
                <w:rFonts w:hint="eastAsia" w:ascii="华文仿宋" w:hAnsi="华文仿宋" w:eastAsia="华文仿宋" w:cs="华文仿宋"/>
                <w:bCs/>
                <w:sz w:val="18"/>
                <w:szCs w:val="18"/>
                <w:lang w:val="en-US" w:eastAsia="zh-CN"/>
              </w:rPr>
            </w:pPr>
            <w:r>
              <w:rPr>
                <w:rFonts w:hint="eastAsia" w:ascii="华文仿宋" w:hAnsi="华文仿宋" w:eastAsia="华文仿宋" w:cs="华文仿宋"/>
                <w:bCs/>
                <w:sz w:val="18"/>
                <w:szCs w:val="18"/>
                <w:lang w:val="en-US" w:eastAsia="zh-CN"/>
              </w:rPr>
              <w:t>联系人（业务员）电话</w:t>
            </w:r>
          </w:p>
        </w:tc>
        <w:tc>
          <w:tcPr>
            <w:tcW w:w="4877" w:type="dxa"/>
            <w:gridSpan w:val="2"/>
            <w:noWrap w:val="0"/>
            <w:vAlign w:val="center"/>
          </w:tcPr>
          <w:p w14:paraId="5B163961">
            <w:pPr>
              <w:spacing w:line="240" w:lineRule="auto"/>
              <w:jc w:val="center"/>
              <w:rPr>
                <w:rFonts w:hint="eastAsia" w:ascii="华文仿宋" w:hAnsi="华文仿宋" w:eastAsia="华文仿宋" w:cs="华文仿宋"/>
                <w:bCs/>
                <w:sz w:val="18"/>
                <w:szCs w:val="18"/>
              </w:rPr>
            </w:pPr>
          </w:p>
        </w:tc>
      </w:tr>
    </w:tbl>
    <w:p w14:paraId="177F23A6">
      <w:pPr>
        <w:keepNext w:val="0"/>
        <w:keepLines w:val="0"/>
        <w:pageBreakBefore w:val="0"/>
        <w:widowControl w:val="0"/>
        <w:kinsoku/>
        <w:wordWrap/>
        <w:overflowPunct/>
        <w:topLinePunct w:val="0"/>
        <w:autoSpaceDE/>
        <w:autoSpaceDN/>
        <w:bidi w:val="0"/>
        <w:adjustRightInd/>
        <w:snapToGrid/>
        <w:spacing w:before="625" w:beforeLines="200" w:line="480" w:lineRule="auto"/>
        <w:ind w:left="3920" w:leftChars="1400" w:firstLine="0" w:firstLineChars="0"/>
        <w:jc w:val="left"/>
        <w:textAlignment w:val="auto"/>
        <w:rPr>
          <w:rFonts w:hint="eastAsia" w:ascii="华文仿宋" w:hAnsi="华文仿宋" w:eastAsia="华文仿宋" w:cs="华文仿宋"/>
          <w:bCs/>
          <w:sz w:val="21"/>
          <w:szCs w:val="21"/>
          <w:lang w:val="en-US" w:eastAsia="zh-CN"/>
        </w:rPr>
      </w:pPr>
      <w:r>
        <w:rPr>
          <w:rFonts w:hint="eastAsia" w:ascii="华文仿宋" w:hAnsi="华文仿宋" w:eastAsia="华文仿宋" w:cs="华文仿宋"/>
          <w:bCs/>
          <w:sz w:val="21"/>
          <w:szCs w:val="21"/>
          <w:lang w:val="en-US" w:eastAsia="zh-CN"/>
        </w:rPr>
        <w:t>应征企业：      （盖章）</w:t>
      </w:r>
    </w:p>
    <w:p w14:paraId="6E4D27C9">
      <w:pPr>
        <w:keepNext w:val="0"/>
        <w:keepLines w:val="0"/>
        <w:pageBreakBefore w:val="0"/>
        <w:widowControl w:val="0"/>
        <w:kinsoku/>
        <w:wordWrap/>
        <w:overflowPunct/>
        <w:topLinePunct w:val="0"/>
        <w:autoSpaceDE/>
        <w:autoSpaceDN/>
        <w:bidi w:val="0"/>
        <w:adjustRightInd/>
        <w:snapToGrid/>
        <w:spacing w:line="480" w:lineRule="auto"/>
        <w:ind w:left="3920" w:leftChars="1400" w:firstLine="0" w:firstLineChars="0"/>
        <w:jc w:val="left"/>
        <w:textAlignment w:val="auto"/>
        <w:rPr>
          <w:rFonts w:hint="eastAsia" w:ascii="华文仿宋" w:hAnsi="华文仿宋" w:eastAsia="华文仿宋" w:cs="华文仿宋"/>
          <w:bCs/>
          <w:sz w:val="21"/>
          <w:szCs w:val="21"/>
          <w:lang w:val="en-US" w:eastAsia="zh-CN"/>
        </w:rPr>
      </w:pPr>
      <w:r>
        <w:rPr>
          <w:rFonts w:hint="eastAsia" w:ascii="华文仿宋" w:hAnsi="华文仿宋" w:eastAsia="华文仿宋" w:cs="华文仿宋"/>
          <w:bCs/>
          <w:sz w:val="21"/>
          <w:szCs w:val="21"/>
          <w:lang w:val="en-US" w:eastAsia="zh-CN"/>
        </w:rPr>
        <w:t>法定代表人、主要负责人</w:t>
      </w:r>
    </w:p>
    <w:p w14:paraId="6BCB808B">
      <w:pPr>
        <w:keepNext w:val="0"/>
        <w:keepLines w:val="0"/>
        <w:pageBreakBefore w:val="0"/>
        <w:widowControl w:val="0"/>
        <w:kinsoku/>
        <w:wordWrap/>
        <w:overflowPunct/>
        <w:topLinePunct w:val="0"/>
        <w:autoSpaceDE/>
        <w:autoSpaceDN/>
        <w:bidi w:val="0"/>
        <w:adjustRightInd/>
        <w:snapToGrid/>
        <w:spacing w:line="480" w:lineRule="auto"/>
        <w:ind w:left="3920" w:leftChars="1400" w:firstLine="0" w:firstLineChars="0"/>
        <w:jc w:val="left"/>
        <w:textAlignment w:val="auto"/>
        <w:rPr>
          <w:rFonts w:hint="eastAsia" w:ascii="华文仿宋" w:hAnsi="华文仿宋" w:eastAsia="华文仿宋" w:cs="华文仿宋"/>
          <w:bCs/>
          <w:sz w:val="21"/>
          <w:szCs w:val="21"/>
          <w:lang w:val="en-US" w:eastAsia="zh-CN"/>
        </w:rPr>
      </w:pPr>
      <w:r>
        <w:rPr>
          <w:rFonts w:hint="eastAsia" w:ascii="华文仿宋" w:hAnsi="华文仿宋" w:eastAsia="华文仿宋" w:cs="华文仿宋"/>
          <w:bCs/>
          <w:sz w:val="21"/>
          <w:szCs w:val="21"/>
          <w:lang w:val="en-US" w:eastAsia="zh-CN"/>
        </w:rPr>
        <w:t>或委托代理人：（签字或盖章）</w:t>
      </w:r>
    </w:p>
    <w:p w14:paraId="49995594">
      <w:pPr>
        <w:keepNext w:val="0"/>
        <w:keepLines w:val="0"/>
        <w:pageBreakBefore w:val="0"/>
        <w:widowControl w:val="0"/>
        <w:kinsoku/>
        <w:wordWrap/>
        <w:overflowPunct/>
        <w:topLinePunct w:val="0"/>
        <w:autoSpaceDE/>
        <w:autoSpaceDN/>
        <w:bidi w:val="0"/>
        <w:adjustRightInd/>
        <w:snapToGrid/>
        <w:spacing w:after="625" w:afterLines="200" w:line="480" w:lineRule="auto"/>
        <w:ind w:left="3920" w:leftChars="1400" w:firstLine="0" w:firstLineChars="0"/>
        <w:jc w:val="left"/>
        <w:textAlignment w:val="auto"/>
        <w:rPr>
          <w:rFonts w:hint="eastAsia" w:ascii="华文仿宋" w:hAnsi="华文仿宋" w:eastAsia="华文仿宋" w:cs="华文仿宋"/>
          <w:bCs/>
          <w:sz w:val="21"/>
          <w:szCs w:val="21"/>
          <w:lang w:val="en-US" w:eastAsia="zh-CN"/>
        </w:rPr>
      </w:pPr>
      <w:r>
        <w:rPr>
          <w:rFonts w:hint="eastAsia" w:ascii="华文仿宋" w:hAnsi="华文仿宋" w:eastAsia="华文仿宋" w:cs="华文仿宋"/>
          <w:bCs/>
          <w:sz w:val="21"/>
          <w:szCs w:val="21"/>
          <w:lang w:val="en-US" w:eastAsia="zh-CN"/>
        </w:rPr>
        <w:t>日        期：    年  月  日</w:t>
      </w:r>
    </w:p>
    <w:p w14:paraId="3DC843BB">
      <w:pPr>
        <w:spacing w:line="360" w:lineRule="auto"/>
        <w:ind w:firstLine="1120" w:firstLineChars="400"/>
        <w:rPr>
          <w:rFonts w:hint="eastAsia" w:ascii="华文仿宋" w:hAnsi="华文仿宋" w:eastAsia="华文仿宋" w:cs="华文仿宋"/>
          <w:sz w:val="28"/>
          <w:szCs w:val="28"/>
        </w:rPr>
      </w:pPr>
    </w:p>
    <w:p w14:paraId="71BEAB6F">
      <w:pPr>
        <w:spacing w:line="360" w:lineRule="auto"/>
        <w:ind w:firstLine="1120" w:firstLineChars="400"/>
        <w:rPr>
          <w:rFonts w:hint="eastAsia" w:ascii="华文仿宋" w:hAnsi="华文仿宋" w:eastAsia="华文仿宋" w:cs="华文仿宋"/>
          <w:sz w:val="28"/>
          <w:szCs w:val="28"/>
        </w:rPr>
      </w:pPr>
    </w:p>
    <w:p w14:paraId="714D2AF6">
      <w:pPr>
        <w:spacing w:line="240" w:lineRule="auto"/>
        <w:ind w:left="0" w:leftChars="0" w:firstLine="0" w:firstLineChars="0"/>
        <w:rPr>
          <w:rFonts w:hint="eastAsia" w:ascii="华文仿宋" w:hAnsi="华文仿宋" w:eastAsia="华文仿宋" w:cs="华文仿宋"/>
          <w:b w:val="0"/>
          <w:bCs/>
          <w:sz w:val="28"/>
          <w:szCs w:val="28"/>
          <w:highlight w:val="none"/>
          <w:lang w:val="en-US" w:eastAsia="zh-CN"/>
        </w:rPr>
      </w:pPr>
    </w:p>
    <w:sectPr>
      <w:pgSz w:w="11906" w:h="16838"/>
      <w:pgMar w:top="1440" w:right="1800" w:bottom="1440" w:left="1800" w:header="851" w:footer="992" w:gutter="0"/>
      <w:pgBorders>
        <w:top w:val="none" w:sz="0" w:space="0"/>
        <w:left w:val="none" w:sz="0" w:space="0"/>
        <w:bottom w:val="none" w:sz="0" w:space="0"/>
        <w:right w:val="none" w:sz="0" w:space="0"/>
      </w:pgBorders>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ESI仿宋-GB2312">
    <w:altName w:val="仿宋"/>
    <w:panose1 w:val="02000500000000000000"/>
    <w:charset w:val="86"/>
    <w:family w:val="auto"/>
    <w:pitch w:val="default"/>
    <w:sig w:usb0="800002AF" w:usb1="084F6CF8" w:usb2="00000010" w:usb3="00000000" w:csb0="0004000F" w:csb1="00000000"/>
  </w:font>
  <w:font w:name="Cambria">
    <w:panose1 w:val="02040503050406030204"/>
    <w:charset w:val="00"/>
    <w:family w:val="roman"/>
    <w:pitch w:val="default"/>
    <w:sig w:usb0="E00006FF" w:usb1="420024FF" w:usb2="02000000" w:usb3="00000000" w:csb0="2000019F" w:csb1="00000000"/>
  </w:font>
  <w:font w:name="方正小标宋_GBK">
    <w:altName w:val="微软雅黑"/>
    <w:panose1 w:val="02000000000000000000"/>
    <w:charset w:val="86"/>
    <w:family w:val="auto"/>
    <w:pitch w:val="default"/>
    <w:sig w:usb0="00000001" w:usb1="08000000" w:usb2="00000000" w:usb3="00000000" w:csb0="00040000" w:csb1="00000000"/>
  </w:font>
  <w:font w:name="华文仿宋">
    <w:altName w:val="仿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Arial">
    <w:panose1 w:val="020B0604020202020204"/>
    <w:charset w:val="00"/>
    <w:family w:val="swiss"/>
    <w:pitch w:val="default"/>
    <w:sig w:usb0="E0002EFF" w:usb1="C000785B" w:usb2="00000009" w:usb3="00000000" w:csb0="400001FF" w:csb1="FFFF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5AA5BA">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005E5474">
                          <w:pPr>
                            <w:pStyle w:val="6"/>
                            <w:rPr>
                              <w:rFonts w:hint="eastAsia" w:ascii="CESI仿宋-GB2312" w:hAnsi="CESI仿宋-GB2312" w:eastAsia="CESI仿宋-GB2312" w:cs="CESI仿宋-GB2312"/>
                            </w:rPr>
                          </w:pPr>
                          <w:r>
                            <w:rPr>
                              <w:rFonts w:hint="eastAsia" w:ascii="CESI仿宋-GB2312" w:hAnsi="CESI仿宋-GB2312" w:eastAsia="CESI仿宋-GB2312" w:cs="CESI仿宋-GB2312"/>
                            </w:rPr>
                            <w:t xml:space="preserve">第 </w:t>
                          </w:r>
                          <w:r>
                            <w:rPr>
                              <w:rFonts w:hint="eastAsia" w:ascii="CESI仿宋-GB2312" w:hAnsi="CESI仿宋-GB2312" w:eastAsia="CESI仿宋-GB2312" w:cs="CESI仿宋-GB2312"/>
                            </w:rPr>
                            <w:fldChar w:fldCharType="begin"/>
                          </w:r>
                          <w:r>
                            <w:rPr>
                              <w:rFonts w:hint="eastAsia" w:ascii="CESI仿宋-GB2312" w:hAnsi="CESI仿宋-GB2312" w:eastAsia="CESI仿宋-GB2312" w:cs="CESI仿宋-GB2312"/>
                            </w:rPr>
                            <w:instrText xml:space="preserve"> PAGE  \* MERGEFORMAT </w:instrText>
                          </w:r>
                          <w:r>
                            <w:rPr>
                              <w:rFonts w:hint="eastAsia" w:ascii="CESI仿宋-GB2312" w:hAnsi="CESI仿宋-GB2312" w:eastAsia="CESI仿宋-GB2312" w:cs="CESI仿宋-GB2312"/>
                            </w:rPr>
                            <w:fldChar w:fldCharType="separate"/>
                          </w:r>
                          <w:r>
                            <w:rPr>
                              <w:rFonts w:hint="eastAsia" w:ascii="CESI仿宋-GB2312" w:hAnsi="CESI仿宋-GB2312" w:eastAsia="CESI仿宋-GB2312" w:cs="CESI仿宋-GB2312"/>
                            </w:rPr>
                            <w:t>1</w:t>
                          </w:r>
                          <w:r>
                            <w:rPr>
                              <w:rFonts w:hint="eastAsia" w:ascii="CESI仿宋-GB2312" w:hAnsi="CESI仿宋-GB2312" w:eastAsia="CESI仿宋-GB2312" w:cs="CESI仿宋-GB2312"/>
                            </w:rPr>
                            <w:fldChar w:fldCharType="end"/>
                          </w:r>
                          <w:r>
                            <w:rPr>
                              <w:rFonts w:hint="eastAsia" w:ascii="CESI仿宋-GB2312" w:hAnsi="CESI仿宋-GB2312" w:eastAsia="CESI仿宋-GB2312" w:cs="CESI仿宋-GB2312"/>
                            </w:rPr>
                            <w:t xml:space="preserve"> 页 共 </w:t>
                          </w:r>
                          <w:r>
                            <w:rPr>
                              <w:rFonts w:hint="eastAsia" w:ascii="CESI仿宋-GB2312" w:hAnsi="CESI仿宋-GB2312" w:eastAsia="CESI仿宋-GB2312" w:cs="CESI仿宋-GB2312"/>
                            </w:rPr>
                            <w:fldChar w:fldCharType="begin"/>
                          </w:r>
                          <w:r>
                            <w:rPr>
                              <w:rFonts w:hint="eastAsia" w:ascii="CESI仿宋-GB2312" w:hAnsi="CESI仿宋-GB2312" w:eastAsia="CESI仿宋-GB2312" w:cs="CESI仿宋-GB2312"/>
                            </w:rPr>
                            <w:instrText xml:space="preserve"> NUMPAGES  \* MERGEFORMAT </w:instrText>
                          </w:r>
                          <w:r>
                            <w:rPr>
                              <w:rFonts w:hint="eastAsia" w:ascii="CESI仿宋-GB2312" w:hAnsi="CESI仿宋-GB2312" w:eastAsia="CESI仿宋-GB2312" w:cs="CESI仿宋-GB2312"/>
                            </w:rPr>
                            <w:fldChar w:fldCharType="separate"/>
                          </w:r>
                          <w:r>
                            <w:rPr>
                              <w:rFonts w:hint="eastAsia" w:ascii="CESI仿宋-GB2312" w:hAnsi="CESI仿宋-GB2312" w:eastAsia="CESI仿宋-GB2312" w:cs="CESI仿宋-GB2312"/>
                            </w:rPr>
                            <w:t>16</w:t>
                          </w:r>
                          <w:r>
                            <w:rPr>
                              <w:rFonts w:hint="eastAsia" w:ascii="CESI仿宋-GB2312" w:hAnsi="CESI仿宋-GB2312" w:eastAsia="CESI仿宋-GB2312" w:cs="CESI仿宋-GB2312"/>
                            </w:rPr>
                            <w:fldChar w:fldCharType="end"/>
                          </w:r>
                          <w:r>
                            <w:rPr>
                              <w:rFonts w:hint="eastAsia" w:ascii="CESI仿宋-GB2312" w:hAnsi="CESI仿宋-GB2312" w:eastAsia="CESI仿宋-GB2312" w:cs="CESI仿宋-GB2312"/>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10G3Y3AgAAbw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QxQHSzMMBESn3p0Qrtvh34&#10;7E1xBk1n+jnxlm9qlLJlPjwwh8FA+Xg64R5LKQ1SmsGipDLuy7/OYzz6BS8lDQYtpxrvihL5XqOP&#10;AAyj4UZjPxr6qO4MJhe9QS2diQsuyNEsnVGf8Z5WMQdcTHNkymkYzbvQDzveIxerVRd0tK4+VP0F&#10;TKFlYat3lsc0USpvV8cAaTvFo0C9KuhU3GAOu54NbyYO+p/7LurxP7H8D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LNJWO7QAAAABQEAAA8AAAAAAAAAAQAgAAAAIgAAAGRycy9kb3ducmV2LnhtbFBL&#10;AQIUABQAAAAIAIdO4kC9dBt2NwIAAG8EAAAOAAAAAAAAAAEAIAAAAB8BAABkcnMvZTJvRG9jLnht&#10;bFBLBQYAAAAABgAGAFkBAADIBQAAAAA=&#10;">
              <v:fill on="f" focussize="0,0"/>
              <v:stroke on="f" weight="0.5pt"/>
              <v:imagedata o:title=""/>
              <o:lock v:ext="edit" aspectratio="f"/>
              <v:textbox inset="0mm,0mm,0mm,0mm" style="mso-fit-shape-to-text:t;">
                <w:txbxContent>
                  <w:p w14:paraId="005E5474">
                    <w:pPr>
                      <w:pStyle w:val="6"/>
                      <w:rPr>
                        <w:rFonts w:hint="eastAsia" w:ascii="CESI仿宋-GB2312" w:hAnsi="CESI仿宋-GB2312" w:eastAsia="CESI仿宋-GB2312" w:cs="CESI仿宋-GB2312"/>
                      </w:rPr>
                    </w:pPr>
                    <w:r>
                      <w:rPr>
                        <w:rFonts w:hint="eastAsia" w:ascii="CESI仿宋-GB2312" w:hAnsi="CESI仿宋-GB2312" w:eastAsia="CESI仿宋-GB2312" w:cs="CESI仿宋-GB2312"/>
                      </w:rPr>
                      <w:t xml:space="preserve">第 </w:t>
                    </w:r>
                    <w:r>
                      <w:rPr>
                        <w:rFonts w:hint="eastAsia" w:ascii="CESI仿宋-GB2312" w:hAnsi="CESI仿宋-GB2312" w:eastAsia="CESI仿宋-GB2312" w:cs="CESI仿宋-GB2312"/>
                      </w:rPr>
                      <w:fldChar w:fldCharType="begin"/>
                    </w:r>
                    <w:r>
                      <w:rPr>
                        <w:rFonts w:hint="eastAsia" w:ascii="CESI仿宋-GB2312" w:hAnsi="CESI仿宋-GB2312" w:eastAsia="CESI仿宋-GB2312" w:cs="CESI仿宋-GB2312"/>
                      </w:rPr>
                      <w:instrText xml:space="preserve"> PAGE  \* MERGEFORMAT </w:instrText>
                    </w:r>
                    <w:r>
                      <w:rPr>
                        <w:rFonts w:hint="eastAsia" w:ascii="CESI仿宋-GB2312" w:hAnsi="CESI仿宋-GB2312" w:eastAsia="CESI仿宋-GB2312" w:cs="CESI仿宋-GB2312"/>
                      </w:rPr>
                      <w:fldChar w:fldCharType="separate"/>
                    </w:r>
                    <w:r>
                      <w:rPr>
                        <w:rFonts w:hint="eastAsia" w:ascii="CESI仿宋-GB2312" w:hAnsi="CESI仿宋-GB2312" w:eastAsia="CESI仿宋-GB2312" w:cs="CESI仿宋-GB2312"/>
                      </w:rPr>
                      <w:t>1</w:t>
                    </w:r>
                    <w:r>
                      <w:rPr>
                        <w:rFonts w:hint="eastAsia" w:ascii="CESI仿宋-GB2312" w:hAnsi="CESI仿宋-GB2312" w:eastAsia="CESI仿宋-GB2312" w:cs="CESI仿宋-GB2312"/>
                      </w:rPr>
                      <w:fldChar w:fldCharType="end"/>
                    </w:r>
                    <w:r>
                      <w:rPr>
                        <w:rFonts w:hint="eastAsia" w:ascii="CESI仿宋-GB2312" w:hAnsi="CESI仿宋-GB2312" w:eastAsia="CESI仿宋-GB2312" w:cs="CESI仿宋-GB2312"/>
                      </w:rPr>
                      <w:t xml:space="preserve"> 页 共 </w:t>
                    </w:r>
                    <w:r>
                      <w:rPr>
                        <w:rFonts w:hint="eastAsia" w:ascii="CESI仿宋-GB2312" w:hAnsi="CESI仿宋-GB2312" w:eastAsia="CESI仿宋-GB2312" w:cs="CESI仿宋-GB2312"/>
                      </w:rPr>
                      <w:fldChar w:fldCharType="begin"/>
                    </w:r>
                    <w:r>
                      <w:rPr>
                        <w:rFonts w:hint="eastAsia" w:ascii="CESI仿宋-GB2312" w:hAnsi="CESI仿宋-GB2312" w:eastAsia="CESI仿宋-GB2312" w:cs="CESI仿宋-GB2312"/>
                      </w:rPr>
                      <w:instrText xml:space="preserve"> NUMPAGES  \* MERGEFORMAT </w:instrText>
                    </w:r>
                    <w:r>
                      <w:rPr>
                        <w:rFonts w:hint="eastAsia" w:ascii="CESI仿宋-GB2312" w:hAnsi="CESI仿宋-GB2312" w:eastAsia="CESI仿宋-GB2312" w:cs="CESI仿宋-GB2312"/>
                      </w:rPr>
                      <w:fldChar w:fldCharType="separate"/>
                    </w:r>
                    <w:r>
                      <w:rPr>
                        <w:rFonts w:hint="eastAsia" w:ascii="CESI仿宋-GB2312" w:hAnsi="CESI仿宋-GB2312" w:eastAsia="CESI仿宋-GB2312" w:cs="CESI仿宋-GB2312"/>
                      </w:rPr>
                      <w:t>16</w:t>
                    </w:r>
                    <w:r>
                      <w:rPr>
                        <w:rFonts w:hint="eastAsia" w:ascii="CESI仿宋-GB2312" w:hAnsi="CESI仿宋-GB2312" w:eastAsia="CESI仿宋-GB2312" w:cs="CESI仿宋-GB2312"/>
                      </w:rPr>
                      <w:fldChar w:fldCharType="end"/>
                    </w:r>
                    <w:r>
                      <w:rPr>
                        <w:rFonts w:hint="eastAsia" w:ascii="CESI仿宋-GB2312" w:hAnsi="CESI仿宋-GB2312" w:eastAsia="CESI仿宋-GB2312" w:cs="CESI仿宋-GB2312"/>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0B55DC2"/>
    <w:multiLevelType w:val="multilevel"/>
    <w:tmpl w:val="60B55DC2"/>
    <w:lvl w:ilvl="0" w:tentative="0">
      <w:start w:val="4"/>
      <w:numFmt w:val="upperLetter"/>
      <w:lvlText w:val="%1"/>
      <w:lvlJc w:val="left"/>
      <w:pPr>
        <w:tabs>
          <w:tab w:val="left" w:pos="0"/>
        </w:tabs>
        <w:ind w:left="0" w:hanging="425"/>
      </w:pPr>
      <w:rPr>
        <w:rFonts w:hint="eastAsia"/>
      </w:rPr>
    </w:lvl>
    <w:lvl w:ilvl="1" w:tentative="0">
      <w:start w:val="1"/>
      <w:numFmt w:val="decimal"/>
      <w:pStyle w:val="19"/>
      <w:suff w:val="nothing"/>
      <w:lvlText w:val="表%1.%2　"/>
      <w:lvlJc w:val="center"/>
      <w:pPr>
        <w:ind w:left="3150" w:firstLine="0"/>
      </w:pPr>
      <w:rPr>
        <w:rFonts w:hint="eastAsia"/>
      </w:rPr>
    </w:lvl>
    <w:lvl w:ilvl="2" w:tentative="0">
      <w:start w:val="1"/>
      <w:numFmt w:val="decimal"/>
      <w:lvlText w:val="%1.%2.%3"/>
      <w:lvlJc w:val="left"/>
      <w:pPr>
        <w:tabs>
          <w:tab w:val="left" w:pos="993"/>
        </w:tabs>
        <w:ind w:left="993" w:hanging="567"/>
      </w:pPr>
      <w:rPr>
        <w:rFonts w:hint="eastAsia"/>
      </w:rPr>
    </w:lvl>
    <w:lvl w:ilvl="3" w:tentative="0">
      <w:start w:val="1"/>
      <w:numFmt w:val="decimal"/>
      <w:lvlText w:val="%1.%2.%3.%4"/>
      <w:lvlJc w:val="left"/>
      <w:pPr>
        <w:tabs>
          <w:tab w:val="left" w:pos="2291"/>
        </w:tabs>
        <w:ind w:left="1559" w:hanging="708"/>
      </w:pPr>
      <w:rPr>
        <w:rFonts w:hint="eastAsia"/>
      </w:rPr>
    </w:lvl>
    <w:lvl w:ilvl="4" w:tentative="0">
      <w:start w:val="1"/>
      <w:numFmt w:val="decimal"/>
      <w:lvlText w:val="%1.%2.%3.%4.%5"/>
      <w:lvlJc w:val="left"/>
      <w:pPr>
        <w:tabs>
          <w:tab w:val="left" w:pos="3076"/>
        </w:tabs>
        <w:ind w:left="2126" w:hanging="850"/>
      </w:pPr>
      <w:rPr>
        <w:rFonts w:hint="eastAsia"/>
      </w:rPr>
    </w:lvl>
    <w:lvl w:ilvl="5" w:tentative="0">
      <w:start w:val="1"/>
      <w:numFmt w:val="decimal"/>
      <w:lvlText w:val="%1.%2.%3.%4.%5.%6"/>
      <w:lvlJc w:val="left"/>
      <w:pPr>
        <w:tabs>
          <w:tab w:val="left" w:pos="3861"/>
        </w:tabs>
        <w:ind w:left="2835" w:hanging="1134"/>
      </w:pPr>
      <w:rPr>
        <w:rFonts w:hint="eastAsia"/>
      </w:rPr>
    </w:lvl>
    <w:lvl w:ilvl="6" w:tentative="0">
      <w:start w:val="1"/>
      <w:numFmt w:val="decimal"/>
      <w:lvlText w:val="%1.%2.%3.%4.%5.%6.%7"/>
      <w:lvlJc w:val="left"/>
      <w:pPr>
        <w:tabs>
          <w:tab w:val="left" w:pos="4646"/>
        </w:tabs>
        <w:ind w:left="3402" w:hanging="1276"/>
      </w:pPr>
      <w:rPr>
        <w:rFonts w:hint="eastAsia"/>
      </w:rPr>
    </w:lvl>
    <w:lvl w:ilvl="7" w:tentative="0">
      <w:start w:val="1"/>
      <w:numFmt w:val="decimal"/>
      <w:lvlText w:val="%1.%2.%3.%4.%5.%6.%7.%8"/>
      <w:lvlJc w:val="left"/>
      <w:pPr>
        <w:tabs>
          <w:tab w:val="left" w:pos="5431"/>
        </w:tabs>
        <w:ind w:left="3969" w:hanging="1418"/>
      </w:pPr>
      <w:rPr>
        <w:rFonts w:hint="eastAsia"/>
      </w:rPr>
    </w:lvl>
    <w:lvl w:ilvl="8" w:tentative="0">
      <w:start w:val="1"/>
      <w:numFmt w:val="decimal"/>
      <w:lvlText w:val="%1.%2.%3.%4.%5.%6.%7.%8.%9"/>
      <w:lvlJc w:val="left"/>
      <w:pPr>
        <w:tabs>
          <w:tab w:val="left" w:pos="6217"/>
        </w:tabs>
        <w:ind w:left="4677" w:hanging="17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cumentProtection w:enforcement="0"/>
  <w:defaultTabStop w:val="420"/>
  <w:hyphenationZone w:val="36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IxNGNhZTk1ODhkYzM4NjFiODliN2RiNGM2ZjM5NzQifQ=="/>
  </w:docVars>
  <w:rsids>
    <w:rsidRoot w:val="00F71F58"/>
    <w:rsid w:val="000049FA"/>
    <w:rsid w:val="000370BC"/>
    <w:rsid w:val="00062B43"/>
    <w:rsid w:val="00064201"/>
    <w:rsid w:val="00071C5F"/>
    <w:rsid w:val="000A5760"/>
    <w:rsid w:val="000C6AC1"/>
    <w:rsid w:val="000D7441"/>
    <w:rsid w:val="000E52C1"/>
    <w:rsid w:val="000F570B"/>
    <w:rsid w:val="00136E49"/>
    <w:rsid w:val="00183210"/>
    <w:rsid w:val="001E08DA"/>
    <w:rsid w:val="002447C9"/>
    <w:rsid w:val="00255E33"/>
    <w:rsid w:val="002560AB"/>
    <w:rsid w:val="002813B2"/>
    <w:rsid w:val="00287840"/>
    <w:rsid w:val="002B43D1"/>
    <w:rsid w:val="002B4EA1"/>
    <w:rsid w:val="002C34BD"/>
    <w:rsid w:val="002C48E3"/>
    <w:rsid w:val="002E134C"/>
    <w:rsid w:val="002F6C93"/>
    <w:rsid w:val="00335DD7"/>
    <w:rsid w:val="003957B7"/>
    <w:rsid w:val="003B1B6F"/>
    <w:rsid w:val="003D4205"/>
    <w:rsid w:val="00405EC8"/>
    <w:rsid w:val="00435088"/>
    <w:rsid w:val="0049608F"/>
    <w:rsid w:val="00497DF1"/>
    <w:rsid w:val="0054711B"/>
    <w:rsid w:val="005815BD"/>
    <w:rsid w:val="0058257E"/>
    <w:rsid w:val="005B18D7"/>
    <w:rsid w:val="005C6CFF"/>
    <w:rsid w:val="00600385"/>
    <w:rsid w:val="006367C5"/>
    <w:rsid w:val="00641726"/>
    <w:rsid w:val="006520A3"/>
    <w:rsid w:val="0067716F"/>
    <w:rsid w:val="00696A67"/>
    <w:rsid w:val="006A6F2A"/>
    <w:rsid w:val="00721AD0"/>
    <w:rsid w:val="00726B5D"/>
    <w:rsid w:val="007505E5"/>
    <w:rsid w:val="00775457"/>
    <w:rsid w:val="00776299"/>
    <w:rsid w:val="007931E3"/>
    <w:rsid w:val="007B6638"/>
    <w:rsid w:val="007C090A"/>
    <w:rsid w:val="007F0FA8"/>
    <w:rsid w:val="00816A06"/>
    <w:rsid w:val="00840E14"/>
    <w:rsid w:val="00850AB7"/>
    <w:rsid w:val="008528EA"/>
    <w:rsid w:val="008611E4"/>
    <w:rsid w:val="008873D1"/>
    <w:rsid w:val="008A1EFC"/>
    <w:rsid w:val="008F03B9"/>
    <w:rsid w:val="008F52E5"/>
    <w:rsid w:val="009361D4"/>
    <w:rsid w:val="0095041F"/>
    <w:rsid w:val="0095305B"/>
    <w:rsid w:val="00976D5F"/>
    <w:rsid w:val="009A52A0"/>
    <w:rsid w:val="009E5A83"/>
    <w:rsid w:val="00A064E0"/>
    <w:rsid w:val="00A07B0B"/>
    <w:rsid w:val="00A12C9A"/>
    <w:rsid w:val="00A5148F"/>
    <w:rsid w:val="00A61FF0"/>
    <w:rsid w:val="00A82AAE"/>
    <w:rsid w:val="00AD0F7E"/>
    <w:rsid w:val="00AD44FC"/>
    <w:rsid w:val="00AD5C7E"/>
    <w:rsid w:val="00AF2FEB"/>
    <w:rsid w:val="00B05BB0"/>
    <w:rsid w:val="00BF52CE"/>
    <w:rsid w:val="00C515E8"/>
    <w:rsid w:val="00C618C4"/>
    <w:rsid w:val="00C6243D"/>
    <w:rsid w:val="00C74661"/>
    <w:rsid w:val="00C94E84"/>
    <w:rsid w:val="00CD5466"/>
    <w:rsid w:val="00CE38E2"/>
    <w:rsid w:val="00CE63EC"/>
    <w:rsid w:val="00D30150"/>
    <w:rsid w:val="00D43E8C"/>
    <w:rsid w:val="00D9633C"/>
    <w:rsid w:val="00DA0A70"/>
    <w:rsid w:val="00DA365B"/>
    <w:rsid w:val="00DE34E2"/>
    <w:rsid w:val="00E42EA9"/>
    <w:rsid w:val="00E44A4A"/>
    <w:rsid w:val="00E61E0A"/>
    <w:rsid w:val="00EA5AB4"/>
    <w:rsid w:val="00EC3101"/>
    <w:rsid w:val="00ED31A3"/>
    <w:rsid w:val="00ED6A6E"/>
    <w:rsid w:val="00EE5A8C"/>
    <w:rsid w:val="00EF6CF3"/>
    <w:rsid w:val="00F00353"/>
    <w:rsid w:val="00F0418F"/>
    <w:rsid w:val="00F41C8A"/>
    <w:rsid w:val="00F439EA"/>
    <w:rsid w:val="00F71F58"/>
    <w:rsid w:val="00F8150C"/>
    <w:rsid w:val="00F8168D"/>
    <w:rsid w:val="00F90E1D"/>
    <w:rsid w:val="00F92147"/>
    <w:rsid w:val="00FC5C77"/>
    <w:rsid w:val="01133B9B"/>
    <w:rsid w:val="05451EB3"/>
    <w:rsid w:val="06123EBB"/>
    <w:rsid w:val="07B90B07"/>
    <w:rsid w:val="0CF7D9FC"/>
    <w:rsid w:val="0F4EA6A7"/>
    <w:rsid w:val="146420FC"/>
    <w:rsid w:val="157068FE"/>
    <w:rsid w:val="15D350EF"/>
    <w:rsid w:val="1BF511E5"/>
    <w:rsid w:val="1D333213"/>
    <w:rsid w:val="1DD76EA1"/>
    <w:rsid w:val="1EFF1D85"/>
    <w:rsid w:val="20B26D7D"/>
    <w:rsid w:val="23FF1005"/>
    <w:rsid w:val="28DA8DD7"/>
    <w:rsid w:val="2AFA72B8"/>
    <w:rsid w:val="2B217AD3"/>
    <w:rsid w:val="2D065C84"/>
    <w:rsid w:val="331533CF"/>
    <w:rsid w:val="3507410E"/>
    <w:rsid w:val="354A1C00"/>
    <w:rsid w:val="35F62D96"/>
    <w:rsid w:val="3613049B"/>
    <w:rsid w:val="36BF2638"/>
    <w:rsid w:val="3BFAB66E"/>
    <w:rsid w:val="3EBF84E8"/>
    <w:rsid w:val="3EEF451E"/>
    <w:rsid w:val="3EF9DA0D"/>
    <w:rsid w:val="3FCB1002"/>
    <w:rsid w:val="3FFFD28C"/>
    <w:rsid w:val="40FF0B45"/>
    <w:rsid w:val="417849D7"/>
    <w:rsid w:val="419C517F"/>
    <w:rsid w:val="436915DD"/>
    <w:rsid w:val="46A8109F"/>
    <w:rsid w:val="49BA7BD2"/>
    <w:rsid w:val="4C094780"/>
    <w:rsid w:val="4DEF7DD9"/>
    <w:rsid w:val="4E195C09"/>
    <w:rsid w:val="4FBFB790"/>
    <w:rsid w:val="53276722"/>
    <w:rsid w:val="537D859B"/>
    <w:rsid w:val="567E8B02"/>
    <w:rsid w:val="57D45CF1"/>
    <w:rsid w:val="5BDB1A95"/>
    <w:rsid w:val="5CDF9BA8"/>
    <w:rsid w:val="5EBA6E07"/>
    <w:rsid w:val="5F8DF6C5"/>
    <w:rsid w:val="5FFC6943"/>
    <w:rsid w:val="692C53C1"/>
    <w:rsid w:val="699E6D77"/>
    <w:rsid w:val="6A941D62"/>
    <w:rsid w:val="6BDF3C59"/>
    <w:rsid w:val="6D03440E"/>
    <w:rsid w:val="6D756624"/>
    <w:rsid w:val="6F9F6DC1"/>
    <w:rsid w:val="6FFD7F74"/>
    <w:rsid w:val="6FFF66E7"/>
    <w:rsid w:val="6FFF6B03"/>
    <w:rsid w:val="71F15757"/>
    <w:rsid w:val="71FE04BF"/>
    <w:rsid w:val="725FB33E"/>
    <w:rsid w:val="756EC634"/>
    <w:rsid w:val="76E114C2"/>
    <w:rsid w:val="77ABBBE0"/>
    <w:rsid w:val="77FFCA2B"/>
    <w:rsid w:val="79BC2387"/>
    <w:rsid w:val="79F5BE03"/>
    <w:rsid w:val="7AFF0B92"/>
    <w:rsid w:val="7B1F93D6"/>
    <w:rsid w:val="7C5B0643"/>
    <w:rsid w:val="7C7212EA"/>
    <w:rsid w:val="7CEFACA0"/>
    <w:rsid w:val="7DDF00FA"/>
    <w:rsid w:val="7DFFBD8E"/>
    <w:rsid w:val="7EB61D53"/>
    <w:rsid w:val="7EDB3CA0"/>
    <w:rsid w:val="7EE7C71A"/>
    <w:rsid w:val="7EFFAAB6"/>
    <w:rsid w:val="7F7908D1"/>
    <w:rsid w:val="7F7DB2C0"/>
    <w:rsid w:val="7FBD8400"/>
    <w:rsid w:val="7FBF40F5"/>
    <w:rsid w:val="7FDE67A3"/>
    <w:rsid w:val="7FEA3035"/>
    <w:rsid w:val="7FEB77C3"/>
    <w:rsid w:val="7FFEEA69"/>
    <w:rsid w:val="7FFF0D7D"/>
    <w:rsid w:val="7FFF8FB2"/>
    <w:rsid w:val="8F2DC710"/>
    <w:rsid w:val="9E5B204B"/>
    <w:rsid w:val="9EC10E72"/>
    <w:rsid w:val="9FD736ED"/>
    <w:rsid w:val="A4B18DB8"/>
    <w:rsid w:val="AADBFE66"/>
    <w:rsid w:val="AB7FF99B"/>
    <w:rsid w:val="B2F96CA5"/>
    <w:rsid w:val="B58D07BC"/>
    <w:rsid w:val="B6F93AE5"/>
    <w:rsid w:val="BC7A22EB"/>
    <w:rsid w:val="BCBDEE16"/>
    <w:rsid w:val="BCDC07F2"/>
    <w:rsid w:val="BE53B4BB"/>
    <w:rsid w:val="BEBF72D8"/>
    <w:rsid w:val="BF5F0BFC"/>
    <w:rsid w:val="BF7BE786"/>
    <w:rsid w:val="BFEF2C94"/>
    <w:rsid w:val="C6FDFE5F"/>
    <w:rsid w:val="CEE1E1C5"/>
    <w:rsid w:val="CFBE4ACB"/>
    <w:rsid w:val="D7FF2861"/>
    <w:rsid w:val="DDEF4181"/>
    <w:rsid w:val="DE55F94D"/>
    <w:rsid w:val="DFFF3A5F"/>
    <w:rsid w:val="E5DB60CF"/>
    <w:rsid w:val="E5FF1849"/>
    <w:rsid w:val="E6F91EB3"/>
    <w:rsid w:val="EAEF3EA7"/>
    <w:rsid w:val="ECEAB50D"/>
    <w:rsid w:val="EEFEDF89"/>
    <w:rsid w:val="EF53CCC5"/>
    <w:rsid w:val="EF7FEB4C"/>
    <w:rsid w:val="EFFB6F49"/>
    <w:rsid w:val="EFFFE630"/>
    <w:rsid w:val="F6B49E07"/>
    <w:rsid w:val="F6BC5B66"/>
    <w:rsid w:val="F6FB3D64"/>
    <w:rsid w:val="F7D18895"/>
    <w:rsid w:val="FB3746B4"/>
    <w:rsid w:val="FB3D2A9F"/>
    <w:rsid w:val="FCEF3472"/>
    <w:rsid w:val="FCFD391A"/>
    <w:rsid w:val="FD9DF685"/>
    <w:rsid w:val="FDEF6FF7"/>
    <w:rsid w:val="FEBFC5E9"/>
    <w:rsid w:val="FF1DEC67"/>
    <w:rsid w:val="FF1F7639"/>
    <w:rsid w:val="FFD7105F"/>
    <w:rsid w:val="FFDFEF17"/>
    <w:rsid w:val="FFEF50E8"/>
    <w:rsid w:val="FFF6039B"/>
    <w:rsid w:val="FFF7DE59"/>
    <w:rsid w:val="FFFF1B7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ESI仿宋-GB2312" w:hAnsi="CESI仿宋-GB2312" w:eastAsia="宋体" w:cs="CESI仿宋-GB2312"/>
      <w:bCs/>
      <w:kern w:val="2"/>
      <w:sz w:val="28"/>
      <w:szCs w:val="28"/>
      <w:lang w:val="en-US" w:eastAsia="zh-CN" w:bidi="ar-SA"/>
    </w:rPr>
  </w:style>
  <w:style w:type="character" w:default="1" w:styleId="11">
    <w:name w:val="Default Paragraph Font"/>
    <w:unhideWhenUsed/>
    <w:qFormat/>
    <w:uiPriority w:val="1"/>
  </w:style>
  <w:style w:type="table" w:default="1" w:styleId="9">
    <w:name w:val="Normal Table"/>
    <w:unhideWhenUsed/>
    <w:qFormat/>
    <w:uiPriority w:val="99"/>
    <w:tblPr>
      <w:tblStyle w:val="9"/>
      <w:tblCellMar>
        <w:top w:w="0" w:type="dxa"/>
        <w:left w:w="108" w:type="dxa"/>
        <w:bottom w:w="0" w:type="dxa"/>
        <w:right w:w="108" w:type="dxa"/>
      </w:tblCellMar>
    </w:tblPr>
  </w:style>
  <w:style w:type="paragraph" w:styleId="2">
    <w:name w:val="Body Text"/>
    <w:basedOn w:val="1"/>
    <w:qFormat/>
    <w:uiPriority w:val="99"/>
    <w:pPr>
      <w:widowControl/>
      <w:spacing w:line="360" w:lineRule="auto"/>
      <w:jc w:val="left"/>
    </w:pPr>
    <w:rPr>
      <w:kern w:val="0"/>
      <w:sz w:val="20"/>
      <w:szCs w:val="20"/>
    </w:rPr>
  </w:style>
  <w:style w:type="paragraph" w:styleId="3">
    <w:name w:val="annotation text"/>
    <w:basedOn w:val="1"/>
    <w:unhideWhenUsed/>
    <w:qFormat/>
    <w:uiPriority w:val="99"/>
    <w:pPr>
      <w:jc w:val="left"/>
    </w:pPr>
  </w:style>
  <w:style w:type="paragraph" w:styleId="4">
    <w:name w:val="Date"/>
    <w:basedOn w:val="1"/>
    <w:next w:val="1"/>
    <w:link w:val="13"/>
    <w:unhideWhenUsed/>
    <w:qFormat/>
    <w:uiPriority w:val="99"/>
    <w:pPr>
      <w:ind w:left="100" w:leftChars="2500"/>
    </w:pPr>
  </w:style>
  <w:style w:type="paragraph" w:styleId="5">
    <w:name w:val="Balloon Text"/>
    <w:basedOn w:val="1"/>
    <w:link w:val="14"/>
    <w:unhideWhenUsed/>
    <w:qFormat/>
    <w:uiPriority w:val="99"/>
    <w:rPr>
      <w:sz w:val="18"/>
      <w:szCs w:val="18"/>
    </w:rPr>
  </w:style>
  <w:style w:type="paragraph" w:styleId="6">
    <w:name w:val="footer"/>
    <w:basedOn w:val="1"/>
    <w:link w:val="15"/>
    <w:unhideWhenUsed/>
    <w:qFormat/>
    <w:uiPriority w:val="99"/>
    <w:pPr>
      <w:tabs>
        <w:tab w:val="center" w:pos="4153"/>
        <w:tab w:val="right" w:pos="8306"/>
      </w:tabs>
      <w:snapToGrid w:val="0"/>
      <w:jc w:val="left"/>
    </w:pPr>
    <w:rPr>
      <w:sz w:val="18"/>
      <w:szCs w:val="18"/>
    </w:rPr>
  </w:style>
  <w:style w:type="paragraph" w:styleId="7">
    <w:name w:val="header"/>
    <w:basedOn w:val="1"/>
    <w:link w:val="16"/>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Title"/>
    <w:basedOn w:val="1"/>
    <w:next w:val="1"/>
    <w:link w:val="17"/>
    <w:qFormat/>
    <w:uiPriority w:val="10"/>
    <w:pPr>
      <w:spacing w:before="240" w:after="60" w:line="276" w:lineRule="auto"/>
      <w:jc w:val="center"/>
      <w:outlineLvl w:val="0"/>
    </w:pPr>
    <w:rPr>
      <w:rFonts w:ascii="Cambria" w:hAnsi="Cambria" w:eastAsia="宋体" w:cs="Times New Roman"/>
      <w:b/>
      <w:sz w:val="32"/>
      <w:szCs w:val="32"/>
    </w:rPr>
  </w:style>
  <w:style w:type="table" w:styleId="10">
    <w:name w:val="Table Grid"/>
    <w:basedOn w:val="9"/>
    <w:qFormat/>
    <w:uiPriority w:val="59"/>
    <w:pPr>
      <w:spacing w:after="120" w:line="276" w:lineRule="auto"/>
    </w:pPr>
    <w:tblPr>
      <w:tblStyle w:val="9"/>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2">
    <w:name w:val="annotation reference"/>
    <w:basedOn w:val="11"/>
    <w:unhideWhenUsed/>
    <w:qFormat/>
    <w:uiPriority w:val="99"/>
    <w:rPr>
      <w:sz w:val="21"/>
      <w:szCs w:val="21"/>
    </w:rPr>
  </w:style>
  <w:style w:type="character" w:customStyle="1" w:styleId="13">
    <w:name w:val="日期 Char"/>
    <w:basedOn w:val="11"/>
    <w:link w:val="4"/>
    <w:semiHidden/>
    <w:qFormat/>
    <w:uiPriority w:val="99"/>
  </w:style>
  <w:style w:type="character" w:customStyle="1" w:styleId="14">
    <w:name w:val="批注框文本 Char"/>
    <w:basedOn w:val="11"/>
    <w:link w:val="5"/>
    <w:semiHidden/>
    <w:qFormat/>
    <w:uiPriority w:val="99"/>
    <w:rPr>
      <w:sz w:val="18"/>
      <w:szCs w:val="18"/>
    </w:rPr>
  </w:style>
  <w:style w:type="character" w:customStyle="1" w:styleId="15">
    <w:name w:val="页脚 Char"/>
    <w:basedOn w:val="11"/>
    <w:link w:val="6"/>
    <w:qFormat/>
    <w:uiPriority w:val="99"/>
    <w:rPr>
      <w:sz w:val="18"/>
      <w:szCs w:val="18"/>
    </w:rPr>
  </w:style>
  <w:style w:type="character" w:customStyle="1" w:styleId="16">
    <w:name w:val="页眉 Char"/>
    <w:basedOn w:val="11"/>
    <w:link w:val="7"/>
    <w:qFormat/>
    <w:uiPriority w:val="99"/>
    <w:rPr>
      <w:sz w:val="18"/>
      <w:szCs w:val="18"/>
    </w:rPr>
  </w:style>
  <w:style w:type="character" w:customStyle="1" w:styleId="17">
    <w:name w:val="标题 Char"/>
    <w:basedOn w:val="11"/>
    <w:link w:val="8"/>
    <w:qFormat/>
    <w:uiPriority w:val="10"/>
    <w:rPr>
      <w:rFonts w:ascii="Cambria" w:hAnsi="Cambria" w:eastAsia="宋体" w:cs="Times New Roman"/>
      <w:b/>
      <w:bCs/>
      <w:sz w:val="32"/>
      <w:szCs w:val="32"/>
    </w:rPr>
  </w:style>
  <w:style w:type="paragraph" w:styleId="18">
    <w:name w:val="List Paragraph"/>
    <w:basedOn w:val="1"/>
    <w:qFormat/>
    <w:uiPriority w:val="34"/>
    <w:pPr>
      <w:ind w:firstLine="420" w:firstLineChars="200"/>
    </w:pPr>
  </w:style>
  <w:style w:type="paragraph" w:customStyle="1" w:styleId="19">
    <w:name w:val="附录表标题"/>
    <w:basedOn w:val="1"/>
    <w:next w:val="20"/>
    <w:qFormat/>
    <w:uiPriority w:val="0"/>
    <w:pPr>
      <w:numPr>
        <w:ilvl w:val="1"/>
        <w:numId w:val="1"/>
      </w:numPr>
      <w:spacing w:beforeLines="50" w:afterLines="50"/>
      <w:jc w:val="center"/>
    </w:pPr>
    <w:rPr>
      <w:rFonts w:ascii="黑体" w:hAnsi="Times New Roman" w:eastAsia="黑体" w:cs="Times New Roman"/>
      <w:szCs w:val="21"/>
    </w:rPr>
  </w:style>
  <w:style w:type="paragraph" w:customStyle="1" w:styleId="20">
    <w:name w:val="段"/>
    <w:qFormat/>
    <w:uiPriority w:val="0"/>
    <w:pPr>
      <w:tabs>
        <w:tab w:val="center" w:pos="4201"/>
        <w:tab w:val="right" w:leader="dot" w:pos="9298"/>
      </w:tabs>
      <w:autoSpaceDE w:val="0"/>
      <w:autoSpaceDN w:val="0"/>
      <w:ind w:firstLine="420" w:firstLineChars="200"/>
      <w:jc w:val="both"/>
    </w:pPr>
    <w:rPr>
      <w:rFonts w:ascii="宋体" w:hAnsi="Times New Roman" w:eastAsia="宋体" w:cs="Times New Roman"/>
      <w:kern w:val="0"/>
      <w:sz w:val="21"/>
      <w:szCs w:val="20"/>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7</Pages>
  <Words>4656</Words>
  <Characters>4814</Characters>
  <Lines>19</Lines>
  <Paragraphs>5</Paragraphs>
  <TotalTime>100.333333333333</TotalTime>
  <ScaleCrop>false</ScaleCrop>
  <LinksUpToDate>false</LinksUpToDate>
  <CharactersWithSpaces>4875</CharactersWithSpaces>
  <Application>WPS Office_12.1.0.22089_F1E327BC-269C-435d-A152-05C5408002CA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2021-01-11T17:21:00Z</dcterms:created>
  <dc:creator>㭰ς벀М봀М븀М뺀Мa</dc:creator>
  <cp:lastModifiedBy>田一</cp:lastModifiedBy>
  <cp:lastPrinted>2024-11-06T03:31:00Z</cp:lastPrinted>
  <dcterms:modified xsi:type="dcterms:W3CDTF">2025-10-22T03:23:16Z</dcterms:modified>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2052-12.1.0.22089</vt:lpwstr>
  </property>
  <property fmtid="{D5CDD505-2E9C-101B-9397-08002B2CF9AE}" pid="3" name="ICV">
    <vt:lpwstr>89266544EEE9409F8EB41F02A9E40867_13</vt:lpwstr>
  </property>
  <property fmtid="{D5CDD505-2E9C-101B-9397-08002B2CF9AE}" pid="4" name="KSOTemplateDocerSaveRecord">
    <vt:lpwstr>eyJoZGlkIjoiMTA2N2FiMTU0M2JjZjIxMTMxMTUzMWRiNDU5MzRhYWEiLCJ1c2VySWQiOiIxMDM2ODc5NTU0In0=</vt:lpwstr>
  </property>
</Properties>
</file>