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C0DD9">
      <w:pPr>
        <w:keepNext/>
        <w:adjustRightInd/>
        <w:snapToGrid/>
        <w:spacing w:after="163" w:afterLines="50" w:line="480" w:lineRule="exact"/>
        <w:ind w:right="-240" w:rightChars="-100" w:firstLine="0" w:firstLineChars="0"/>
        <w:jc w:val="center"/>
        <w:outlineLvl w:val="1"/>
        <w:rPr>
          <w:rFonts w:hint="eastAsia" w:hAnsi="宋体" w:cs="仿宋"/>
          <w:b/>
          <w:bCs/>
          <w:sz w:val="36"/>
          <w:szCs w:val="36"/>
        </w:rPr>
      </w:pPr>
      <w:r>
        <w:rPr>
          <w:rFonts w:hAnsi="宋体" w:cs="仿宋"/>
          <w:b/>
          <w:bCs/>
          <w:sz w:val="36"/>
          <w:szCs w:val="36"/>
        </w:rPr>
        <w:t>内蒙古昆明卷烟有限责任公司2026年-2029年MES及生产控制系统维保与数采（ZQ）项目</w:t>
      </w:r>
    </w:p>
    <w:p w14:paraId="3485377D">
      <w:pPr>
        <w:keepNext/>
        <w:adjustRightInd/>
        <w:snapToGrid/>
        <w:spacing w:after="163" w:afterLines="50" w:line="480" w:lineRule="exact"/>
        <w:ind w:right="-240" w:rightChars="-100" w:firstLine="0" w:firstLineChars="0"/>
        <w:jc w:val="center"/>
        <w:outlineLvl w:val="1"/>
        <w:rPr>
          <w:rFonts w:hint="eastAsia" w:hAnsi="宋体" w:cs="仿宋"/>
          <w:b/>
          <w:bCs/>
          <w:sz w:val="36"/>
          <w:szCs w:val="36"/>
        </w:rPr>
      </w:pPr>
      <w:r>
        <w:rPr>
          <w:rFonts w:hAnsi="宋体" w:cs="仿宋"/>
          <w:b/>
          <w:bCs/>
          <w:sz w:val="36"/>
          <w:szCs w:val="36"/>
        </w:rPr>
        <w:t>中标结果公告</w:t>
      </w:r>
    </w:p>
    <w:p w14:paraId="5FCECF40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内蒙古金鑫诚信工程管理有限公司（以下简称代理机构）受内蒙古昆明卷烟有限责任公司（以下简称招标人）的委托，对</w:t>
      </w:r>
      <w:r>
        <w:rPr>
          <w:rFonts w:hAnsi="宋体"/>
        </w:rPr>
        <w:t>内蒙古昆明卷烟有限责任公司2026年-2029年MES及生产控制系统维保与数采（ZQ）项目</w:t>
      </w:r>
      <w:r>
        <w:rPr>
          <w:rFonts w:hint="eastAsia" w:hAnsi="宋体"/>
        </w:rPr>
        <w:t>（招标编号：</w:t>
      </w:r>
      <w:r>
        <w:rPr>
          <w:rFonts w:hAnsi="宋体"/>
        </w:rPr>
        <w:t>C202601BA2001929407679</w:t>
      </w:r>
      <w:r>
        <w:rPr>
          <w:rFonts w:hint="eastAsia" w:hAnsi="宋体"/>
        </w:rPr>
        <w:t>）进行公开招标。本项目于2026 年 10 月 13 日在中烟电子采购平台依法进行了评标，于2026 年 10 月 14 日在中国招标投标公共服务平台、内蒙古招标投标公共服务平台、中烟电子采购平台、内蒙古昆明卷烟有限责任公司网站上对中标候选人进行了公示，招标人按照招标文件规定确定中标结果如下：</w:t>
      </w:r>
    </w:p>
    <w:p w14:paraId="46AB868E">
      <w:pPr>
        <w:spacing w:line="440" w:lineRule="exact"/>
        <w:ind w:firstLine="482"/>
        <w:rPr>
          <w:rFonts w:hint="eastAsia" w:hAnsi="宋体"/>
          <w:b/>
          <w:bCs/>
        </w:rPr>
      </w:pPr>
      <w:r>
        <w:rPr>
          <w:rFonts w:hint="eastAsia" w:hAnsi="宋体"/>
          <w:b/>
          <w:bCs/>
        </w:rPr>
        <w:t>中标人：拓维信息系统股份有限公司</w:t>
      </w:r>
    </w:p>
    <w:p w14:paraId="3D55D319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中标价：贰佰零陆万壹仟捌佰零陆元整（2061806.00元，含税</w:t>
      </w:r>
      <w:r>
        <w:rPr>
          <w:rFonts w:hint="eastAsia" w:hAnsi="宋体"/>
          <w:lang w:val="en-US" w:eastAsia="zh-CN"/>
        </w:rPr>
        <w:t>总</w:t>
      </w:r>
      <w:r>
        <w:rPr>
          <w:rFonts w:hint="eastAsia" w:hAnsi="宋体"/>
        </w:rPr>
        <w:t>价）</w:t>
      </w:r>
      <w:bookmarkStart w:id="0" w:name="_GoBack"/>
      <w:bookmarkEnd w:id="0"/>
    </w:p>
    <w:p w14:paraId="209033EF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税率：6%</w:t>
      </w:r>
    </w:p>
    <w:p w14:paraId="57252719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服务期限：自2026年10月26日起至2029年10月31日</w:t>
      </w:r>
    </w:p>
    <w:p w14:paraId="4759CAAA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服务地点：内蒙古昆明卷烟有限责任公司</w:t>
      </w:r>
    </w:p>
    <w:p w14:paraId="5AC0BAC4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项目负责人：石兰鸠</w:t>
      </w:r>
    </w:p>
    <w:p w14:paraId="5B7339DE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付款方式：满足招标文件合同条款要求</w:t>
      </w:r>
    </w:p>
    <w:p w14:paraId="3BD811F1">
      <w:pPr>
        <w:spacing w:line="440" w:lineRule="exact"/>
        <w:ind w:firstLine="480"/>
        <w:rPr>
          <w:rFonts w:hint="eastAsia" w:hAnsi="宋体"/>
        </w:rPr>
      </w:pPr>
    </w:p>
    <w:p w14:paraId="170A05A7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招 标 人：内蒙古昆明卷烟有限责任公司</w:t>
      </w:r>
    </w:p>
    <w:p w14:paraId="7687994D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地    址：呼和浩特市赛罕区达尔登北路19号</w:t>
      </w:r>
    </w:p>
    <w:p w14:paraId="4B1123AC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联 系 人：蔚先生</w:t>
      </w:r>
    </w:p>
    <w:p w14:paraId="6B924B55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电    话：0471-4348521</w:t>
      </w:r>
    </w:p>
    <w:p w14:paraId="6660F184">
      <w:pPr>
        <w:spacing w:line="440" w:lineRule="exact"/>
        <w:ind w:firstLine="480"/>
        <w:rPr>
          <w:rFonts w:hint="eastAsia" w:hAnsi="宋体"/>
        </w:rPr>
      </w:pPr>
    </w:p>
    <w:p w14:paraId="301E35B0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招标代理机构：内蒙古金鑫诚信工程管理有限公司</w:t>
      </w:r>
    </w:p>
    <w:p w14:paraId="11FE6786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地    址：呼和浩特市金桥开发区世纪东街与金桥三路交汇处嘉逸大厦D3栋16层1603号、1604号</w:t>
      </w:r>
    </w:p>
    <w:p w14:paraId="67D63733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联 系 人：李未栋、吴颖、张明亮、魏金梅</w:t>
      </w:r>
    </w:p>
    <w:p w14:paraId="20109039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 xml:space="preserve">电    话：0471-5989737 </w:t>
      </w:r>
    </w:p>
    <w:p w14:paraId="667CED94">
      <w:pPr>
        <w:spacing w:line="440" w:lineRule="exact"/>
        <w:ind w:firstLine="480"/>
        <w:rPr>
          <w:rFonts w:hint="eastAsia" w:hAnsi="宋体"/>
        </w:rPr>
      </w:pPr>
      <w:r>
        <w:rPr>
          <w:rFonts w:hint="eastAsia" w:hAnsi="宋体"/>
        </w:rPr>
        <w:t>邮    箱：nmgjxcx@163.com</w:t>
      </w:r>
    </w:p>
    <w:p w14:paraId="31AE7832">
      <w:pPr>
        <w:spacing w:line="440" w:lineRule="exact"/>
        <w:ind w:firstLine="480"/>
        <w:rPr>
          <w:rFonts w:hint="eastAsia" w:hAnsi="宋体"/>
        </w:rPr>
      </w:pPr>
    </w:p>
    <w:p w14:paraId="2330F102">
      <w:pPr>
        <w:autoSpaceDE w:val="0"/>
        <w:autoSpaceDN w:val="0"/>
        <w:snapToGrid/>
        <w:spacing w:line="440" w:lineRule="exact"/>
        <w:ind w:firstLine="480" w:firstLineChars="200"/>
        <w:jc w:val="left"/>
        <w:rPr>
          <w:rFonts w:hint="eastAsia" w:hAnsi="宋体" w:cs="仿宋"/>
          <w:kern w:val="0"/>
        </w:rPr>
      </w:pPr>
      <w:r>
        <w:rPr>
          <w:rFonts w:hint="eastAsia" w:hAnsi="宋体" w:cs="仿宋"/>
          <w:kern w:val="0"/>
        </w:rPr>
        <w:t xml:space="preserve">内蒙古昆明卷烟有限责任公司          </w:t>
      </w:r>
      <w:r>
        <w:rPr>
          <w:rFonts w:hint="eastAsia" w:hAnsi="宋体" w:cs="仿宋"/>
          <w:kern w:val="0"/>
          <w:lang w:val="en-US" w:eastAsia="zh-CN"/>
        </w:rPr>
        <w:t xml:space="preserve">       </w:t>
      </w:r>
      <w:r>
        <w:rPr>
          <w:rFonts w:hint="eastAsia" w:hAnsi="宋体" w:cs="仿宋"/>
          <w:kern w:val="0"/>
        </w:rPr>
        <w:t xml:space="preserve"> 内蒙古金鑫诚信工程管理有限公司</w:t>
      </w:r>
    </w:p>
    <w:p w14:paraId="4C82E5A6">
      <w:pPr>
        <w:spacing w:line="440" w:lineRule="exact"/>
        <w:ind w:firstLine="960" w:firstLineChars="400"/>
        <w:rPr>
          <w:rFonts w:hint="eastAsia" w:hAnsi="宋体"/>
        </w:rPr>
      </w:pPr>
      <w:r>
        <w:rPr>
          <w:rFonts w:hint="eastAsia" w:hAnsi="宋体" w:cs="仿宋"/>
          <w:kern w:val="0"/>
        </w:rPr>
        <w:t xml:space="preserve">2026 年 10 月 19 日                      </w:t>
      </w:r>
      <w:r>
        <w:rPr>
          <w:rFonts w:hint="eastAsia" w:hAnsi="宋体" w:cs="仿宋"/>
          <w:kern w:val="0"/>
          <w:lang w:val="en-US" w:eastAsia="zh-CN"/>
        </w:rPr>
        <w:t xml:space="preserve">     </w:t>
      </w:r>
      <w:r>
        <w:rPr>
          <w:rFonts w:hint="eastAsia" w:hAnsi="宋体" w:cs="仿宋"/>
          <w:kern w:val="0"/>
        </w:rPr>
        <w:t>2026 年</w:t>
      </w:r>
      <w:r>
        <w:rPr>
          <w:rFonts w:hint="eastAsia" w:hAnsi="宋体" w:cs="仿宋"/>
          <w:kern w:val="0"/>
          <w:lang w:val="en-US" w:eastAsia="zh-CN"/>
        </w:rPr>
        <w:t>10</w:t>
      </w:r>
      <w:r>
        <w:rPr>
          <w:rFonts w:hint="eastAsia" w:hAnsi="宋体" w:cs="仿宋"/>
          <w:kern w:val="0"/>
        </w:rPr>
        <w:t>月 19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134" w:bottom="1134" w:left="1134" w:header="737" w:footer="737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1E509C">
    <w:pPr>
      <w:pStyle w:val="11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11AC26">
    <w:pPr>
      <w:pStyle w:val="11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69AC91">
    <w:pPr>
      <w:pStyle w:val="11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F0E4D7">
    <w:pPr>
      <w:pStyle w:val="12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212B79">
    <w:pPr>
      <w:pStyle w:val="12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85111">
    <w:pPr>
      <w:pStyle w:val="12"/>
      <w:ind w:firstLine="36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D1"/>
    <w:rsid w:val="00005863"/>
    <w:rsid w:val="00060962"/>
    <w:rsid w:val="00067C8E"/>
    <w:rsid w:val="000E60E2"/>
    <w:rsid w:val="0014472C"/>
    <w:rsid w:val="001D0DF4"/>
    <w:rsid w:val="001E54F6"/>
    <w:rsid w:val="00203CA3"/>
    <w:rsid w:val="0021508F"/>
    <w:rsid w:val="004712F7"/>
    <w:rsid w:val="00537D2A"/>
    <w:rsid w:val="00600A11"/>
    <w:rsid w:val="00696A15"/>
    <w:rsid w:val="006C6304"/>
    <w:rsid w:val="007B06B2"/>
    <w:rsid w:val="007F5CDE"/>
    <w:rsid w:val="00815905"/>
    <w:rsid w:val="0083772C"/>
    <w:rsid w:val="008B225B"/>
    <w:rsid w:val="00955800"/>
    <w:rsid w:val="00964C26"/>
    <w:rsid w:val="00A7097B"/>
    <w:rsid w:val="00AC2089"/>
    <w:rsid w:val="00AD5A2F"/>
    <w:rsid w:val="00B63318"/>
    <w:rsid w:val="00BF27E5"/>
    <w:rsid w:val="00C765E7"/>
    <w:rsid w:val="00D92527"/>
    <w:rsid w:val="00E264FB"/>
    <w:rsid w:val="00EF0CFF"/>
    <w:rsid w:val="00EF26EB"/>
    <w:rsid w:val="00F121D1"/>
    <w:rsid w:val="00F17EA8"/>
    <w:rsid w:val="00F32554"/>
    <w:rsid w:val="00FE116C"/>
    <w:rsid w:val="00FE358B"/>
    <w:rsid w:val="5C6F18B8"/>
    <w:rsid w:val="7564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Theme="minorHAns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宋体" w:eastAsia="宋体" w:hAnsiTheme="minorHAnsi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ind w:firstLine="0" w:firstLineChars="0"/>
      <w:jc w:val="center"/>
      <w:outlineLvl w:val="0"/>
    </w:pPr>
    <w:rPr>
      <w:rFonts w:hAnsiTheme="majorHAnsi" w:cstheme="majorBidi"/>
      <w:b/>
      <w:sz w:val="28"/>
      <w:szCs w:val="4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jc w:val="center"/>
      <w:outlineLvl w:val="1"/>
    </w:pPr>
    <w:rPr>
      <w:rFonts w:hAnsiTheme="majorHAnsi" w:cstheme="majorBidi"/>
      <w:b/>
      <w:sz w:val="28"/>
      <w:szCs w:val="40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line="240" w:lineRule="auto"/>
      <w:ind w:firstLine="0" w:firstLineChars="0"/>
      <w:jc w:val="left"/>
      <w:outlineLvl w:val="2"/>
    </w:pPr>
    <w:rPr>
      <w:rFonts w:hAnsiTheme="majorHAnsi" w:cstheme="majorBidi"/>
      <w:b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eastAsiaTheme="minorEastAsia"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eastAsiaTheme="min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asciiTheme="minorHAnsi" w:eastAsiaTheme="minorEastAsia"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asci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asci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asci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paragraph" w:styleId="12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spacing w:after="160"/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0"/>
    <w:rPr>
      <w:rFonts w:hAnsiTheme="majorHAnsi" w:cstheme="majorBidi"/>
      <w:b/>
      <w:sz w:val="28"/>
      <w:szCs w:val="48"/>
    </w:rPr>
  </w:style>
  <w:style w:type="character" w:customStyle="1" w:styleId="18">
    <w:name w:val="标题 2 字符"/>
    <w:basedOn w:val="16"/>
    <w:link w:val="3"/>
    <w:qFormat/>
    <w:uiPriority w:val="9"/>
    <w:rPr>
      <w:rFonts w:hAnsiTheme="majorHAnsi" w:cstheme="majorBidi"/>
      <w:b/>
      <w:sz w:val="28"/>
      <w:szCs w:val="40"/>
    </w:rPr>
  </w:style>
  <w:style w:type="paragraph" w:customStyle="1" w:styleId="19">
    <w:name w:val="顶格正文"/>
    <w:basedOn w:val="1"/>
    <w:qFormat/>
    <w:uiPriority w:val="0"/>
    <w:pPr>
      <w:ind w:firstLine="0" w:firstLineChars="0"/>
      <w:jc w:val="left"/>
    </w:pPr>
  </w:style>
  <w:style w:type="paragraph" w:customStyle="1" w:styleId="20">
    <w:name w:val="biaogezhengwen"/>
    <w:basedOn w:val="1"/>
    <w:qFormat/>
    <w:uiPriority w:val="0"/>
    <w:pPr>
      <w:wordWrap w:val="0"/>
      <w:spacing w:line="240" w:lineRule="auto"/>
      <w:ind w:firstLine="0" w:firstLineChars="0"/>
      <w:jc w:val="center"/>
    </w:pPr>
    <w:rPr>
      <w:sz w:val="21"/>
    </w:rPr>
  </w:style>
  <w:style w:type="character" w:customStyle="1" w:styleId="21">
    <w:name w:val="标题 3 字符"/>
    <w:basedOn w:val="16"/>
    <w:link w:val="4"/>
    <w:qFormat/>
    <w:uiPriority w:val="9"/>
    <w:rPr>
      <w:rFonts w:hAnsiTheme="majorHAnsi" w:cstheme="majorBidi"/>
      <w:b/>
      <w:szCs w:val="32"/>
    </w:rPr>
  </w:style>
  <w:style w:type="character" w:customStyle="1" w:styleId="22">
    <w:name w:val="标题 4 字符"/>
    <w:basedOn w:val="16"/>
    <w:link w:val="5"/>
    <w:semiHidden/>
    <w:qFormat/>
    <w:uiPriority w:val="9"/>
    <w:rPr>
      <w:rFonts w:asciiTheme="minorHAnsi" w:eastAsiaTheme="minorEastAsia"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6"/>
    <w:link w:val="6"/>
    <w:semiHidden/>
    <w:qFormat/>
    <w:uiPriority w:val="9"/>
    <w:rPr>
      <w:rFonts w:asciiTheme="minorHAnsi" w:eastAsiaTheme="minorEastAsia" w:cstheme="majorBidi"/>
      <w:color w:val="104862" w:themeColor="accent1" w:themeShade="BF"/>
      <w:szCs w:val="24"/>
    </w:rPr>
  </w:style>
  <w:style w:type="character" w:customStyle="1" w:styleId="24">
    <w:name w:val="标题 6 字符"/>
    <w:basedOn w:val="16"/>
    <w:link w:val="7"/>
    <w:semiHidden/>
    <w:qFormat/>
    <w:uiPriority w:val="9"/>
    <w:rPr>
      <w:rFonts w:asciiTheme="minorHAnsi" w:eastAsiaTheme="minorEastAsia" w:cstheme="majorBidi"/>
      <w:b/>
      <w:bCs/>
      <w:color w:val="104862" w:themeColor="accent1" w:themeShade="BF"/>
      <w:szCs w:val="24"/>
    </w:rPr>
  </w:style>
  <w:style w:type="character" w:customStyle="1" w:styleId="25">
    <w:name w:val="标题 7 字符"/>
    <w:basedOn w:val="16"/>
    <w:link w:val="8"/>
    <w:semiHidden/>
    <w:qFormat/>
    <w:uiPriority w:val="9"/>
    <w:rPr>
      <w:rFonts w:asciiTheme="minorHAnsi" w:eastAsiaTheme="minorEastAsia" w:cstheme="majorBidi"/>
      <w:b/>
      <w:bCs/>
      <w:color w:val="595959" w:themeColor="text1" w:themeTint="A6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6"/>
    <w:link w:val="9"/>
    <w:semiHidden/>
    <w:qFormat/>
    <w:uiPriority w:val="9"/>
    <w:rPr>
      <w:rFonts w:asciiTheme="minorHAnsi" w:eastAsiaTheme="minorEastAsia" w:cstheme="majorBidi"/>
      <w:color w:val="595959" w:themeColor="text1" w:themeTint="A6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6"/>
    <w:link w:val="10"/>
    <w:semiHidden/>
    <w:qFormat/>
    <w:uiPriority w:val="9"/>
    <w:rPr>
      <w:rFonts w:asciiTheme="minorHAnsi" w:eastAsiaTheme="majorEastAsia" w:cstheme="majorBidi"/>
      <w:color w:val="595959" w:themeColor="text1" w:themeTint="A6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6"/>
    <w:link w:val="30"/>
    <w:qFormat/>
    <w:uiPriority w:val="29"/>
    <w:rPr>
      <w:i/>
      <w:iCs/>
      <w:color w:val="404040" w:themeColor="text1" w:themeTint="BF"/>
      <w:szCs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6"/>
    <w:link w:val="34"/>
    <w:qFormat/>
    <w:uiPriority w:val="30"/>
    <w:rPr>
      <w:i/>
      <w:iCs/>
      <w:color w:val="104862" w:themeColor="accent1" w:themeShade="BF"/>
      <w:szCs w:val="24"/>
    </w:rPr>
  </w:style>
  <w:style w:type="character" w:customStyle="1" w:styleId="36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8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545</Words>
  <Characters>670</Characters>
  <Lines>5</Lines>
  <Paragraphs>1</Paragraphs>
  <TotalTime>13</TotalTime>
  <ScaleCrop>false</ScaleCrop>
  <LinksUpToDate>false</LinksUpToDate>
  <CharactersWithSpaces>761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2026-10-13T07:19:00Z</dcterms:created>
  <dc:creator>0</dc:creator>
  <cp:lastModifiedBy>标书</cp:lastModifiedBy>
  <dcterms:modified xsi:type="dcterms:W3CDTF">2026-10-19T02:28:19Z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eyJoZGlkIjoiNmI0ZDQzMmVlY2I5MTFlN2UxNTRmYzQ1ZmU2MmEzOTciLCJ1c2VySWQiOiIyNTM4ODUwNjgifQ==</vt:lpwstr>
  </property>
  <property fmtid="{D5CDD505-2E9C-101B-9397-08002B2CF9AE}" pid="3" name="KSOProductBuildVer">
    <vt:lpwstr>2052-12.1.0.29161</vt:lpwstr>
  </property>
  <property fmtid="{D5CDD505-2E9C-101B-9397-08002B2CF9AE}" pid="4" name="ICV">
    <vt:lpwstr>FEDD8BAC52934B80ABF0F09C00EE370B_13</vt:lpwstr>
  </property>
</Properties>
</file>