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731E2">
      <w:pPr>
        <w:keepNext w:val="0"/>
        <w:keepLines w:val="0"/>
        <w:pageBreakBefore w:val="0"/>
        <w:kinsoku/>
        <w:wordWrap/>
        <w:overflowPunct/>
        <w:topLinePunct w:val="0"/>
        <w:autoSpaceDE/>
        <w:autoSpaceDN/>
        <w:bidi w:val="0"/>
        <w:adjustRightInd/>
        <w:snapToGrid/>
        <w:spacing w:after="190" w:afterLines="50" w:line="44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内蒙古昆明卷烟有限责任公司2026年-2029年营销车辆驾驶服务外包项目</w:t>
      </w:r>
    </w:p>
    <w:p w14:paraId="7771570A">
      <w:pPr>
        <w:keepNext w:val="0"/>
        <w:keepLines w:val="0"/>
        <w:pageBreakBefore w:val="0"/>
        <w:kinsoku/>
        <w:wordWrap/>
        <w:overflowPunct/>
        <w:topLinePunct w:val="0"/>
        <w:autoSpaceDE/>
        <w:autoSpaceDN/>
        <w:bidi w:val="0"/>
        <w:adjustRightInd/>
        <w:snapToGrid/>
        <w:spacing w:after="190" w:afterLines="50" w:line="440" w:lineRule="exact"/>
        <w:jc w:val="center"/>
        <w:rPr>
          <w:rFonts w:ascii="宋体" w:hAnsi="宋体" w:eastAsia="宋体" w:cs="Times New Roman"/>
          <w:b/>
          <w:sz w:val="28"/>
          <w:szCs w:val="28"/>
        </w:rPr>
      </w:pPr>
      <w:r>
        <w:rPr>
          <w:rFonts w:hint="eastAsia" w:ascii="宋体" w:hAnsi="宋体" w:eastAsia="宋体" w:cs="Times New Roman"/>
          <w:b/>
          <w:sz w:val="28"/>
          <w:szCs w:val="28"/>
        </w:rPr>
        <w:t>公开招标公告</w:t>
      </w:r>
    </w:p>
    <w:p w14:paraId="0D200414">
      <w:pPr>
        <w:keepNext w:val="0"/>
        <w:keepLines w:val="0"/>
        <w:pageBreakBefore w:val="0"/>
        <w:kinsoku/>
        <w:wordWrap/>
        <w:overflowPunct/>
        <w:topLinePunct w:val="0"/>
        <w:autoSpaceDE/>
        <w:autoSpaceDN/>
        <w:bidi w:val="0"/>
        <w:adjustRightInd/>
        <w:snapToGrid/>
        <w:spacing w:after="190" w:afterLines="50" w:line="440" w:lineRule="exact"/>
        <w:jc w:val="center"/>
        <w:rPr>
          <w:rFonts w:ascii="宋体" w:hAnsi="宋体" w:eastAsia="宋体" w:cs="Times New Roman"/>
          <w:b/>
          <w:bCs/>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C202601BA2001929407437</w:t>
      </w:r>
      <w:r>
        <w:rPr>
          <w:rFonts w:ascii="宋体" w:hAnsi="宋体" w:eastAsia="宋体" w:cs="Times New Roman"/>
          <w:b/>
          <w:bCs/>
          <w:sz w:val="28"/>
          <w:szCs w:val="28"/>
        </w:rPr>
        <w:t>)</w:t>
      </w:r>
    </w:p>
    <w:p w14:paraId="250F8B20">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招标项目所在地区：内蒙古自治区呼和浩特市</w:t>
      </w:r>
    </w:p>
    <w:p w14:paraId="216B65D2">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200B90BC">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2026年-2029年营销车辆驾驶服务外包项目</w:t>
      </w:r>
      <w:r>
        <w:rPr>
          <w:rFonts w:ascii="宋体" w:hAnsi="宋体" w:eastAsia="宋体" w:cs="宋体"/>
          <w:color w:val="auto"/>
          <w:sz w:val="24"/>
          <w:szCs w:val="24"/>
        </w:rPr>
        <w:t>（招标项目编号：</w:t>
      </w:r>
      <w:r>
        <w:rPr>
          <w:rFonts w:hint="eastAsia" w:ascii="宋体" w:hAnsi="宋体" w:eastAsia="宋体" w:cs="宋体"/>
          <w:color w:val="auto"/>
          <w:sz w:val="24"/>
          <w:szCs w:val="24"/>
        </w:rPr>
        <w:t>C202601BA2001929407437</w:t>
      </w:r>
      <w:r>
        <w:rPr>
          <w:rFonts w:ascii="宋体" w:hAnsi="宋体" w:eastAsia="宋体" w:cs="宋体"/>
          <w:color w:val="auto"/>
          <w:sz w:val="24"/>
          <w:szCs w:val="24"/>
        </w:rPr>
        <w:t>），</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08C5387C">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26CC909F">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项目规模：</w:t>
      </w:r>
      <w:r>
        <w:rPr>
          <w:rFonts w:hint="eastAsia" w:ascii="宋体" w:hAnsi="宋体" w:eastAsia="宋体" w:cs="宋体"/>
          <w:sz w:val="24"/>
          <w:szCs w:val="24"/>
        </w:rPr>
        <w:t>874.26</w:t>
      </w:r>
      <w:r>
        <w:rPr>
          <w:rFonts w:ascii="宋体" w:hAnsi="宋体" w:eastAsia="宋体" w:cs="宋体"/>
          <w:sz w:val="24"/>
          <w:szCs w:val="24"/>
        </w:rPr>
        <w:t>万元(人民币)。</w:t>
      </w:r>
    </w:p>
    <w:p w14:paraId="5274BFDF">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招标内容与范围：</w:t>
      </w:r>
      <w:r>
        <w:rPr>
          <w:rFonts w:hint="eastAsia" w:ascii="宋体" w:hAnsi="宋体" w:eastAsia="宋体" w:cs="宋体"/>
          <w:sz w:val="24"/>
          <w:szCs w:val="24"/>
        </w:rPr>
        <w:t>为内蒙古昆明卷烟有限责任公司市场营销工作所需车辆提供驾驶服务，配合开展营销相关工作。服务期限：</w:t>
      </w:r>
      <w:r>
        <w:rPr>
          <w:rFonts w:hint="eastAsia" w:ascii="宋体" w:hAnsi="宋体"/>
          <w:sz w:val="24"/>
          <w:shd w:val="clear" w:color="auto" w:fill="FFFFFF"/>
        </w:rPr>
        <w:t>自2026年10月1日起至 2029年9月30日</w:t>
      </w:r>
      <w:r>
        <w:rPr>
          <w:rFonts w:hint="eastAsia" w:ascii="宋体" w:hAnsi="宋体" w:eastAsia="宋体" w:cs="宋体"/>
          <w:sz w:val="24"/>
          <w:szCs w:val="24"/>
        </w:rPr>
        <w:t xml:space="preserve"> 服务地点：根据车辆实际使用情况进行相应调整，包括但不限于：甘肃、山西、福建、广东、浙江、天津、辽宁、重庆、江西、山东、河北、四川、江苏、广西、陕西、新疆、内蒙古呼和浩特、内蒙古包头、内蒙古乌海、内蒙古乌兰察布、内蒙古兴安盟、内蒙古巴彦淖尔等</w:t>
      </w:r>
      <w:r>
        <w:rPr>
          <w:rFonts w:hint="eastAsia" w:ascii="宋体" w:hAnsi="宋体" w:eastAsia="宋体" w:cs="Times New Roman"/>
          <w:sz w:val="24"/>
          <w:szCs w:val="24"/>
        </w:rPr>
        <w:t>。</w:t>
      </w:r>
      <w:r>
        <w:rPr>
          <w:rFonts w:ascii="宋体" w:hAnsi="宋体" w:eastAsia="宋体" w:cs="宋体"/>
          <w:sz w:val="24"/>
          <w:szCs w:val="24"/>
        </w:rPr>
        <w:t xml:space="preserve"> </w:t>
      </w:r>
      <w:r>
        <w:rPr>
          <w:rFonts w:hint="eastAsia" w:ascii="宋体" w:hAnsi="宋体" w:eastAsia="宋体" w:cs="宋体"/>
          <w:sz w:val="24"/>
          <w:szCs w:val="24"/>
        </w:rPr>
        <w:t xml:space="preserve"> </w:t>
      </w:r>
    </w:p>
    <w:p w14:paraId="2960041D">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02481B7C">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sz w:val="24"/>
          <w:szCs w:val="24"/>
        </w:rPr>
        <w:t xml:space="preserve"> 2026年-2029年营销车辆驾驶服务外包项目</w:t>
      </w:r>
    </w:p>
    <w:p w14:paraId="2CA36396">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sz w:val="24"/>
          <w:szCs w:val="24"/>
        </w:rPr>
      </w:pPr>
      <w:r>
        <w:rPr>
          <w:rFonts w:ascii="宋体" w:hAnsi="宋体" w:eastAsia="宋体" w:cs="宋体"/>
          <w:b/>
          <w:bCs/>
          <w:sz w:val="24"/>
          <w:szCs w:val="24"/>
        </w:rPr>
        <w:t>三、投标人资格要求</w:t>
      </w:r>
    </w:p>
    <w:p w14:paraId="47B52001">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color w:val="00B050"/>
          <w:sz w:val="24"/>
          <w:szCs w:val="24"/>
        </w:rPr>
      </w:pPr>
      <w:r>
        <w:rPr>
          <w:rFonts w:hint="eastAsia" w:ascii="宋体" w:hAnsi="宋体" w:eastAsia="宋体" w:cs="宋体"/>
          <w:sz w:val="24"/>
          <w:szCs w:val="24"/>
        </w:rPr>
        <w:t xml:space="preserve">001  </w:t>
      </w:r>
      <w:bookmarkStart w:id="0" w:name="_GoBack"/>
      <w:r>
        <w:rPr>
          <w:rFonts w:hint="eastAsia" w:ascii="宋体" w:hAnsi="宋体" w:eastAsia="宋体" w:cs="宋体"/>
          <w:sz w:val="24"/>
          <w:szCs w:val="24"/>
        </w:rPr>
        <w:t>2026年-2029年营销车辆驾驶服务外包项目</w:t>
      </w:r>
      <w:bookmarkEnd w:id="0"/>
      <w:r>
        <w:rPr>
          <w:rFonts w:ascii="宋体" w:hAnsi="宋体" w:eastAsia="宋体" w:cs="宋体"/>
          <w:sz w:val="24"/>
          <w:szCs w:val="24"/>
        </w:rPr>
        <w:t>：</w:t>
      </w:r>
    </w:p>
    <w:p w14:paraId="5F097200">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4603D552">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2289C6CC">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w:t>
      </w:r>
      <w:r>
        <w:rPr>
          <w:rFonts w:hint="eastAsia" w:ascii="宋体" w:hAnsi="宋体" w:eastAsia="宋体" w:cs="宋体"/>
          <w:sz w:val="24"/>
          <w:szCs w:val="24"/>
        </w:rPr>
        <w:t>近一年内本</w:t>
      </w:r>
      <w:r>
        <w:rPr>
          <w:rFonts w:hint="eastAsia" w:ascii="宋体" w:hAnsi="宋体" w:eastAsia="宋体" w:cs="Times New Roman"/>
          <w:sz w:val="24"/>
          <w:szCs w:val="24"/>
        </w:rPr>
        <w:t>企业缴纳的社保证明。</w:t>
      </w:r>
    </w:p>
    <w:p w14:paraId="66A5B2B4">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39F9A6EF">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690D5011">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03089156">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（七）招标人干部职工投资入股的企业，不得参与本项目投标。（提供承诺书）</w:t>
      </w:r>
    </w:p>
    <w:p w14:paraId="2DCC46FA">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（八）本项目不接受违法分包或转包。</w:t>
      </w:r>
    </w:p>
    <w:p w14:paraId="22267B10">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（九）本项目不允许联合体投标。</w:t>
      </w:r>
    </w:p>
    <w:p w14:paraId="1FE2004C">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四、招标文件的获取</w:t>
      </w:r>
    </w:p>
    <w:p w14:paraId="6AB1D172">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color w:val="auto"/>
          <w:sz w:val="24"/>
          <w:szCs w:val="24"/>
        </w:rPr>
      </w:pPr>
      <w:r>
        <w:rPr>
          <w:rFonts w:ascii="宋体" w:hAnsi="宋体" w:eastAsia="宋体" w:cs="宋体"/>
          <w:sz w:val="24"/>
          <w:szCs w:val="24"/>
        </w:rPr>
        <w:t>获取时间：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8</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20</w:t>
      </w:r>
      <w:r>
        <w:rPr>
          <w:rFonts w:ascii="宋体" w:hAnsi="宋体" w:eastAsia="宋体" w:cs="宋体"/>
          <w:color w:val="auto"/>
          <w:sz w:val="24"/>
          <w:szCs w:val="24"/>
        </w:rPr>
        <w:t>日</w:t>
      </w:r>
      <w:r>
        <w:rPr>
          <w:rFonts w:hint="eastAsia" w:ascii="宋体" w:hAnsi="宋体" w:eastAsia="宋体" w:cs="宋体"/>
          <w:color w:val="auto"/>
          <w:sz w:val="24"/>
          <w:szCs w:val="24"/>
        </w:rPr>
        <w:t>17</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r>
        <w:rPr>
          <w:rFonts w:hint="eastAsia" w:ascii="宋体" w:hAnsi="宋体" w:eastAsia="宋体" w:cs="宋体"/>
          <w:color w:val="auto"/>
          <w:sz w:val="24"/>
          <w:szCs w:val="24"/>
        </w:rPr>
        <w:t>2026年</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日17时00分00秒</w:t>
      </w:r>
    </w:p>
    <w:p w14:paraId="2EA0B0A6">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1C07914E">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5369723D">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color w:val="auto"/>
          <w:sz w:val="24"/>
          <w:szCs w:val="24"/>
        </w:rPr>
      </w:pPr>
      <w:r>
        <w:rPr>
          <w:rFonts w:ascii="宋体" w:hAnsi="宋体" w:eastAsia="宋体" w:cs="宋体"/>
          <w:sz w:val="24"/>
          <w:szCs w:val="24"/>
        </w:rPr>
        <w:t>递交截止时间：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日</w:t>
      </w:r>
      <w:r>
        <w:rPr>
          <w:rFonts w:hint="eastAsia" w:ascii="宋体" w:hAnsi="宋体" w:eastAsia="宋体" w:cs="宋体"/>
          <w:color w:val="auto"/>
          <w:sz w:val="24"/>
          <w:szCs w:val="24"/>
        </w:rPr>
        <w:t>09</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r>
        <w:rPr>
          <w:rFonts w:hint="eastAsia" w:ascii="宋体" w:hAnsi="宋体" w:eastAsia="宋体" w:cs="宋体"/>
          <w:color w:val="auto"/>
          <w:sz w:val="24"/>
          <w:szCs w:val="24"/>
        </w:rPr>
        <w:t xml:space="preserve"> </w:t>
      </w:r>
    </w:p>
    <w:p w14:paraId="2CDAE334">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72F71446">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六、开标时间、开标方式及地点</w:t>
      </w:r>
    </w:p>
    <w:p w14:paraId="5E9EB52F">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color w:val="auto"/>
          <w:sz w:val="24"/>
          <w:szCs w:val="24"/>
        </w:rPr>
      </w:pPr>
      <w:r>
        <w:rPr>
          <w:rFonts w:ascii="宋体" w:hAnsi="宋体" w:eastAsia="宋体" w:cs="宋体"/>
          <w:sz w:val="24"/>
          <w:szCs w:val="24"/>
        </w:rPr>
        <w:t>开标时间</w:t>
      </w:r>
      <w:r>
        <w:rPr>
          <w:rFonts w:ascii="宋体" w:hAnsi="宋体" w:eastAsia="宋体" w:cs="宋体"/>
          <w:color w:val="auto"/>
          <w:sz w:val="24"/>
          <w:szCs w:val="24"/>
        </w:rPr>
        <w:t>：</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日</w:t>
      </w:r>
      <w:r>
        <w:rPr>
          <w:rFonts w:hint="eastAsia" w:ascii="宋体" w:hAnsi="宋体" w:eastAsia="宋体" w:cs="宋体"/>
          <w:color w:val="auto"/>
          <w:sz w:val="24"/>
          <w:szCs w:val="24"/>
        </w:rPr>
        <w:t>09</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r>
        <w:rPr>
          <w:rFonts w:hint="eastAsia" w:ascii="宋体" w:hAnsi="宋体" w:eastAsia="宋体" w:cs="宋体"/>
          <w:color w:val="auto"/>
          <w:sz w:val="24"/>
          <w:szCs w:val="24"/>
        </w:rPr>
        <w:t xml:space="preserve"> </w:t>
      </w:r>
    </w:p>
    <w:p w14:paraId="0785FC15">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7CB3203A">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0137712C">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（一）标书费汇至如下账户：</w:t>
      </w:r>
    </w:p>
    <w:p w14:paraId="49478D2D">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收款单位：国义招标股份有限公司内蒙古分公司</w:t>
      </w:r>
    </w:p>
    <w:p w14:paraId="2B68EBDD">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开户银行：招商银行股份有限公司呼和浩特东方文苑支行</w:t>
      </w:r>
    </w:p>
    <w:p w14:paraId="2D948E3B">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账号：471903360210004</w:t>
      </w:r>
    </w:p>
    <w:p w14:paraId="7D8C54EA">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行号：308191036147‌</w:t>
      </w:r>
    </w:p>
    <w:p w14:paraId="065E15B5">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hint="eastAsia" w:ascii="宋体" w:hAnsi="宋体" w:eastAsia="宋体" w:cs="宋体"/>
        </w:rPr>
        <w:t>备注：汇款凭证的用途栏或空白处应注明“2026年-2029年营销车辆驾驶服务外包项目标书费”。</w:t>
      </w:r>
    </w:p>
    <w:p w14:paraId="6F43D48F">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2149CB36">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ascii="宋体" w:hAnsi="宋体" w:eastAsia="宋体" w:cs="宋体"/>
        </w:rPr>
        <w:t>中国招标投标公共服务平台（http://www.cebpubservice.com）</w:t>
      </w:r>
    </w:p>
    <w:p w14:paraId="094D3C82">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ascii="宋体" w:hAnsi="宋体" w:eastAsia="宋体" w:cs="宋体"/>
        </w:rPr>
        <w:t>内蒙古招标投标公共服务平台（http://zbgg.nmgztb.com.cn/）</w:t>
      </w:r>
    </w:p>
    <w:p w14:paraId="471F5317">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rPr>
          <w:rFonts w:ascii="宋体" w:hAnsi="宋体" w:eastAsia="宋体" w:cs="宋体"/>
        </w:rPr>
      </w:pPr>
      <w:r>
        <w:rPr>
          <w:rFonts w:ascii="宋体" w:hAnsi="宋体" w:eastAsia="宋体" w:cs="宋体"/>
        </w:rPr>
        <w:t>中烟电子采购平台（http://cgjy.tobacco.com.cn）</w:t>
      </w:r>
    </w:p>
    <w:p w14:paraId="335FCFB6">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240D4052">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4DB89D8B">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65D5E1FE">
      <w:pPr>
        <w:keepNext w:val="0"/>
        <w:keepLines w:val="0"/>
        <w:pageBreakBefore w:val="0"/>
        <w:kinsoku/>
        <w:wordWrap/>
        <w:overflowPunct/>
        <w:topLinePunct w:val="0"/>
        <w:autoSpaceDE/>
        <w:autoSpaceDN/>
        <w:bidi w:val="0"/>
        <w:adjustRightInd/>
        <w:snapToGrid/>
        <w:spacing w:line="44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4E3857FC">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7848A214">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7A10A733">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color w:val="00B050"/>
          <w:sz w:val="24"/>
          <w:szCs w:val="24"/>
        </w:rPr>
      </w:pPr>
      <w:r>
        <w:rPr>
          <w:rFonts w:hint="eastAsia" w:ascii="宋体" w:hAnsi="宋体" w:eastAsia="宋体" w:cs="宋体"/>
          <w:sz w:val="24"/>
          <w:szCs w:val="24"/>
        </w:rPr>
        <w:t xml:space="preserve">联系人：王女士 </w:t>
      </w:r>
      <w:r>
        <w:rPr>
          <w:rFonts w:hint="eastAsia" w:ascii="宋体" w:hAnsi="宋体" w:eastAsia="宋体" w:cs="宋体"/>
          <w:color w:val="00B050"/>
          <w:sz w:val="24"/>
          <w:szCs w:val="24"/>
        </w:rPr>
        <w:t xml:space="preserve"> </w:t>
      </w:r>
    </w:p>
    <w:p w14:paraId="307CFB2D">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电话：0471-4348630</w:t>
      </w:r>
    </w:p>
    <w:p w14:paraId="66A50AC7">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p>
    <w:p w14:paraId="4E0795E9">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招标代理机构：国义招标股份有限公司</w:t>
      </w:r>
    </w:p>
    <w:p w14:paraId="251C0931">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地址：内蒙古自治区呼和浩特市新城区成吉思汗大街琦琳北辰C座13层</w:t>
      </w:r>
    </w:p>
    <w:p w14:paraId="530D5708">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联系人：余力、赵西乐</w:t>
      </w:r>
    </w:p>
    <w:p w14:paraId="15A95588">
      <w:pPr>
        <w:keepNext w:val="0"/>
        <w:keepLines w:val="0"/>
        <w:pageBreakBefore w:val="0"/>
        <w:kinsoku/>
        <w:wordWrap/>
        <w:overflowPunct/>
        <w:topLinePunct w:val="0"/>
        <w:autoSpaceDE/>
        <w:autoSpaceDN/>
        <w:bidi w:val="0"/>
        <w:adjustRightInd/>
        <w:snapToGrid/>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电话：15598081041</w:t>
      </w:r>
    </w:p>
    <w:p w14:paraId="17F1AE45">
      <w:pPr>
        <w:keepNext w:val="0"/>
        <w:keepLines w:val="0"/>
        <w:pageBreakBefore w:val="0"/>
        <w:kinsoku/>
        <w:wordWrap/>
        <w:overflowPunct/>
        <w:topLinePunct w:val="0"/>
        <w:autoSpaceDE/>
        <w:autoSpaceDN/>
        <w:bidi w:val="0"/>
        <w:adjustRightInd/>
        <w:snapToGrid/>
        <w:spacing w:line="440" w:lineRule="exact"/>
        <w:ind w:firstLine="480" w:firstLineChars="200"/>
      </w:pPr>
      <w:r>
        <w:rPr>
          <w:rFonts w:hint="eastAsia" w:ascii="宋体" w:hAnsi="宋体" w:eastAsia="宋体" w:cs="宋体"/>
          <w:sz w:val="24"/>
          <w:szCs w:val="24"/>
        </w:rPr>
        <w:t>电子邮件：nmg@ebidding.com</w:t>
      </w: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81DD9"/>
    <w:rsid w:val="3D381DD9"/>
    <w:rsid w:val="5A8A7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3">
    <w:name w:val="Body Text"/>
    <w:basedOn w:val="1"/>
    <w:uiPriority w:val="0"/>
    <w:pPr>
      <w:spacing w:after="120" w:afterLines="0" w:afterAutospacing="0"/>
    </w:p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2026-08-19T09:26:00Z</dcterms:created>
  <dc:creator>SERENDIPITY</dc:creator>
  <cp:lastModifiedBy>SERENDIPITY</cp:lastModifiedBy>
  <dcterms:modified xsi:type="dcterms:W3CDTF">2026-08-19T09:27:49Z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D29719324FC843688302694072DB84A7_11</vt:lpwstr>
  </property>
  <property fmtid="{D5CDD505-2E9C-101B-9397-08002B2CF9AE}" pid="4" name="KSOTemplateDocerSaveRecord">
    <vt:lpwstr>eyJoZGlkIjoiMzQxMmIyOTlhZmY2MjQ2MzVjMjgyMGE5ZDMzZTRhZTIiLCJ1c2VySWQiOiIzNzQyMTU3NTIifQ==</vt:lpwstr>
  </property>
</Properties>
</file>