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B574C">
      <w:pPr>
        <w:keepNext w:val="0"/>
        <w:keepLines w:val="0"/>
        <w:pageBreakBefore w:val="0"/>
        <w:shd w:val="clear"/>
        <w:kinsoku/>
        <w:wordWrap/>
        <w:overflowPunct/>
        <w:topLinePunct w:val="0"/>
        <w:autoSpaceDE/>
        <w:autoSpaceDN/>
        <w:bidi w:val="0"/>
        <w:adjustRightInd/>
        <w:snapToGrid/>
        <w:spacing w:line="520" w:lineRule="exact"/>
        <w:jc w:val="center"/>
        <w:rPr>
          <w:rFonts w:ascii="宋体" w:hAnsi="宋体" w:eastAsia="宋体" w:cs="Times New Roman"/>
          <w:b/>
          <w:color w:val="auto"/>
          <w:sz w:val="28"/>
          <w:szCs w:val="28"/>
          <w:highlight w:val="none"/>
        </w:rPr>
      </w:pPr>
      <w:bookmarkStart w:id="0" w:name="_Toc11650"/>
      <w:r>
        <w:rPr>
          <w:rFonts w:hint="eastAsia" w:ascii="宋体" w:hAnsi="宋体" w:eastAsia="宋体" w:cs="Times New Roman"/>
          <w:b/>
          <w:color w:val="auto"/>
          <w:sz w:val="28"/>
          <w:szCs w:val="28"/>
          <w:highlight w:val="none"/>
        </w:rPr>
        <w:t>内蒙古昆明卷烟有限责任公司</w:t>
      </w:r>
      <w:r>
        <w:rPr>
          <w:rFonts w:hint="eastAsia" w:ascii="宋体" w:hAnsi="宋体" w:eastAsia="宋体" w:cs="Times New Roman"/>
          <w:b/>
          <w:color w:val="auto"/>
          <w:sz w:val="28"/>
          <w:szCs w:val="28"/>
          <w:highlight w:val="none"/>
          <w:lang w:eastAsia="zh-CN"/>
        </w:rPr>
        <w:t>2026年-2028年包装机组机械备件框架协议采购项目</w:t>
      </w:r>
      <w:r>
        <w:rPr>
          <w:rFonts w:hint="eastAsia" w:ascii="宋体" w:hAnsi="宋体" w:eastAsia="宋体" w:cs="Times New Roman"/>
          <w:b/>
          <w:color w:val="auto"/>
          <w:sz w:val="28"/>
          <w:szCs w:val="28"/>
          <w:highlight w:val="none"/>
        </w:rPr>
        <w:t>公开招标公告</w:t>
      </w:r>
    </w:p>
    <w:p w14:paraId="43C371C3">
      <w:pPr>
        <w:keepNext w:val="0"/>
        <w:keepLines w:val="0"/>
        <w:pageBreakBefore w:val="0"/>
        <w:shd w:val="clear"/>
        <w:kinsoku/>
        <w:wordWrap/>
        <w:overflowPunct/>
        <w:topLinePunct w:val="0"/>
        <w:autoSpaceDE/>
        <w:autoSpaceDN/>
        <w:bidi w:val="0"/>
        <w:adjustRightInd/>
        <w:snapToGrid/>
        <w:spacing w:line="520" w:lineRule="exact"/>
        <w:jc w:val="center"/>
        <w:rPr>
          <w:rFonts w:ascii="宋体" w:hAnsi="宋体" w:eastAsia="宋体" w:cs="Times New Roman"/>
          <w:b/>
          <w:color w:val="auto"/>
          <w:sz w:val="28"/>
          <w:szCs w:val="28"/>
          <w:highlight w:val="none"/>
        </w:rPr>
      </w:pPr>
      <w:r>
        <w:rPr>
          <w:rFonts w:ascii="宋体" w:hAnsi="宋体" w:eastAsia="宋体" w:cs="Times New Roman"/>
          <w:b/>
          <w:bCs/>
          <w:color w:val="auto"/>
          <w:sz w:val="28"/>
          <w:szCs w:val="28"/>
          <w:highlight w:val="none"/>
        </w:rPr>
        <w:t>(招标编号：B202601BA2001929403514)</w:t>
      </w:r>
    </w:p>
    <w:p w14:paraId="72485214">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default" w:ascii="宋体" w:hAnsi="宋体" w:eastAsia="宋体" w:cs="Times New Roman"/>
          <w:color w:val="auto"/>
          <w:sz w:val="24"/>
          <w:szCs w:val="24"/>
          <w:highlight w:val="none"/>
          <w:lang w:val="en-US" w:eastAsia="zh-CN"/>
        </w:rPr>
      </w:pPr>
      <w:r>
        <w:rPr>
          <w:rFonts w:ascii="宋体" w:hAnsi="宋体" w:eastAsia="宋体" w:cs="宋体"/>
          <w:color w:val="auto"/>
          <w:sz w:val="24"/>
          <w:szCs w:val="24"/>
          <w:highlight w:val="none"/>
        </w:rPr>
        <w:t>招标项目所在地区：内蒙古自治区</w:t>
      </w:r>
      <w:r>
        <w:rPr>
          <w:rFonts w:hint="eastAsia" w:ascii="宋体" w:hAnsi="宋体" w:eastAsia="宋体" w:cs="宋体"/>
          <w:color w:val="auto"/>
          <w:sz w:val="24"/>
          <w:szCs w:val="24"/>
          <w:highlight w:val="none"/>
          <w:lang w:val="en-US" w:eastAsia="zh-CN"/>
        </w:rPr>
        <w:t>呼和浩特市</w:t>
      </w:r>
    </w:p>
    <w:p w14:paraId="12DA0C1C">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color w:val="auto"/>
          <w:sz w:val="24"/>
          <w:szCs w:val="24"/>
          <w:highlight w:val="none"/>
        </w:rPr>
      </w:pPr>
      <w:bookmarkStart w:id="1" w:name="_Toc12594"/>
      <w:r>
        <w:rPr>
          <w:rFonts w:ascii="宋体" w:hAnsi="宋体" w:eastAsia="宋体" w:cs="宋体"/>
          <w:b/>
          <w:bCs/>
          <w:color w:val="auto"/>
          <w:sz w:val="24"/>
          <w:szCs w:val="24"/>
          <w:highlight w:val="none"/>
        </w:rPr>
        <w:t>一、招标条件</w:t>
      </w:r>
      <w:bookmarkEnd w:id="1"/>
    </w:p>
    <w:p w14:paraId="3E9BBAF9">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招标项目</w:t>
      </w:r>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lang w:eastAsia="zh-CN"/>
        </w:rPr>
        <w:t>2026年-2028年包装机组机械备件框架协议采购项目</w:t>
      </w:r>
      <w:r>
        <w:rPr>
          <w:rFonts w:ascii="宋体" w:hAnsi="宋体" w:eastAsia="宋体" w:cs="宋体"/>
          <w:color w:val="auto"/>
          <w:sz w:val="24"/>
          <w:szCs w:val="24"/>
          <w:highlight w:val="none"/>
        </w:rPr>
        <w:t>（招标项目编号：B202601BA2001929403514），已由项目审批/核准/备案机关批准，项目资金来源为企业自筹,招标人为内蒙古昆明卷烟有限责任公司。本项目已具备招标条件，现进行公开招标。</w:t>
      </w:r>
    </w:p>
    <w:p w14:paraId="68E14235">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b/>
          <w:bCs/>
          <w:color w:val="auto"/>
          <w:sz w:val="24"/>
          <w:szCs w:val="24"/>
          <w:highlight w:val="none"/>
        </w:rPr>
      </w:pPr>
      <w:bookmarkStart w:id="2" w:name="_Toc27515"/>
      <w:r>
        <w:rPr>
          <w:rFonts w:ascii="宋体" w:hAnsi="宋体" w:eastAsia="宋体" w:cs="宋体"/>
          <w:b/>
          <w:bCs/>
          <w:color w:val="auto"/>
          <w:sz w:val="24"/>
          <w:szCs w:val="24"/>
          <w:highlight w:val="none"/>
        </w:rPr>
        <w:t>二、项目概况和招标范围</w:t>
      </w:r>
      <w:bookmarkEnd w:id="2"/>
    </w:p>
    <w:p w14:paraId="164A6C9F">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rPr>
        <w:t>0</w:t>
      </w:r>
      <w:r>
        <w:rPr>
          <w:rFonts w:ascii="宋体" w:hAnsi="宋体" w:eastAsia="宋体" w:cs="宋体"/>
          <w:color w:val="auto"/>
          <w:sz w:val="24"/>
          <w:szCs w:val="24"/>
          <w:highlight w:val="none"/>
        </w:rPr>
        <w:t>万元(人民币)。</w:t>
      </w:r>
    </w:p>
    <w:p w14:paraId="11D9DE3F">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招标内容与范围：</w:t>
      </w:r>
    </w:p>
    <w:p w14:paraId="350429BF">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w:t>
      </w:r>
      <w:r>
        <w:rPr>
          <w:rFonts w:hint="eastAsia" w:ascii="宋体" w:hAnsi="宋体" w:eastAsia="宋体" w:cs="宋体"/>
          <w:color w:val="auto"/>
          <w:sz w:val="24"/>
          <w:szCs w:val="24"/>
          <w:highlight w:val="none"/>
          <w:lang w:eastAsia="zh-CN"/>
        </w:rPr>
        <w:t>ZB45型、ZB48型包装机组等设备备件，最终采购品种及数量以招标人实际需求为准，即招标人按需求通知供应商供货。</w:t>
      </w:r>
      <w:r>
        <w:rPr>
          <w:rFonts w:hint="eastAsia" w:ascii="宋体" w:hAnsi="宋体" w:eastAsia="宋体" w:cs="宋体"/>
          <w:color w:val="auto"/>
          <w:sz w:val="24"/>
          <w:szCs w:val="24"/>
          <w:highlight w:val="none"/>
        </w:rPr>
        <w:t>（备注：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w:t>
      </w:r>
    </w:p>
    <w:p w14:paraId="0288F543">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框架协议期限：自合同签订之日起至2028年12月31日。</w:t>
      </w:r>
    </w:p>
    <w:p w14:paraId="044B84A1">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交货</w:t>
      </w:r>
      <w:r>
        <w:rPr>
          <w:rFonts w:ascii="宋体" w:hAnsi="宋体" w:eastAsia="宋体" w:cs="宋体"/>
          <w:color w:val="auto"/>
          <w:sz w:val="24"/>
          <w:szCs w:val="24"/>
          <w:highlight w:val="none"/>
        </w:rPr>
        <w:t>地点：</w:t>
      </w:r>
      <w:r>
        <w:rPr>
          <w:rFonts w:hint="eastAsia" w:ascii="宋体" w:hAnsi="宋体" w:eastAsia="宋体" w:cs="Times New Roman"/>
          <w:color w:val="0D0D0D" w:themeColor="text1" w:themeTint="F2"/>
          <w:spacing w:val="-6"/>
          <w:sz w:val="24"/>
          <w:szCs w:val="24"/>
          <w:highlight w:val="none"/>
          <w14:textFill>
            <w14:solidFill>
              <w14:schemeClr w14:val="tx1">
                <w14:lumMod w14:val="95000"/>
                <w14:lumOff w14:val="5000"/>
              </w14:schemeClr>
            </w14:solidFill>
          </w14:textFill>
        </w:rPr>
        <w:t>内蒙古昆明卷烟有限责任公司备件库（呼和浩特市赛罕区达尔登北路19号）</w:t>
      </w:r>
      <w:r>
        <w:rPr>
          <w:rFonts w:hint="eastAsia" w:ascii="宋体" w:hAnsi="宋体" w:eastAsia="宋体" w:cs="宋体"/>
          <w:color w:val="000000" w:themeColor="text1"/>
          <w:spacing w:val="-6"/>
          <w:sz w:val="28"/>
          <w:szCs w:val="28"/>
          <w:highlight w:val="none"/>
          <w14:textFill>
            <w14:solidFill>
              <w14:schemeClr w14:val="tx1"/>
            </w14:solidFill>
          </w14:textFill>
        </w:rPr>
        <w:t>。</w:t>
      </w:r>
    </w:p>
    <w:p w14:paraId="59884399">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本招标项目划分为</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个标段，本次招标为其中的：</w:t>
      </w:r>
    </w:p>
    <w:p w14:paraId="2C4F4498">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pacing w:val="-6"/>
          <w:sz w:val="24"/>
          <w:szCs w:val="24"/>
          <w:highlight w:val="none"/>
          <w:lang w:val="en-US" w:eastAsia="zh-CN"/>
        </w:rPr>
        <w:t>内蒙古昆明卷烟有限责任公司</w:t>
      </w:r>
      <w:r>
        <w:rPr>
          <w:rFonts w:hint="eastAsia" w:ascii="宋体" w:hAnsi="宋体" w:eastAsia="宋体" w:cs="宋体"/>
          <w:color w:val="auto"/>
          <w:spacing w:val="-6"/>
          <w:sz w:val="24"/>
          <w:szCs w:val="24"/>
          <w:highlight w:val="none"/>
          <w:lang w:eastAsia="zh-CN"/>
        </w:rPr>
        <w:t>2026年-2028年包装机组机械备件框架协议采购项目</w:t>
      </w:r>
    </w:p>
    <w:p w14:paraId="4FEE9B00">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b/>
          <w:bCs/>
          <w:color w:val="auto"/>
          <w:sz w:val="24"/>
          <w:szCs w:val="24"/>
          <w:highlight w:val="none"/>
        </w:rPr>
      </w:pPr>
      <w:bookmarkStart w:id="3" w:name="_Toc20016"/>
      <w:r>
        <w:rPr>
          <w:rFonts w:ascii="宋体" w:hAnsi="宋体" w:eastAsia="宋体" w:cs="宋体"/>
          <w:b/>
          <w:bCs/>
          <w:color w:val="auto"/>
          <w:sz w:val="24"/>
          <w:szCs w:val="24"/>
          <w:highlight w:val="none"/>
        </w:rPr>
        <w:t>三、投标人资格要求</w:t>
      </w:r>
      <w:bookmarkEnd w:id="3"/>
    </w:p>
    <w:p w14:paraId="107FDC75">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pacing w:val="-6"/>
          <w:sz w:val="24"/>
          <w:szCs w:val="24"/>
          <w:highlight w:val="none"/>
          <w:lang w:val="en-US" w:eastAsia="zh-CN"/>
        </w:rPr>
        <w:t>内蒙古昆明卷烟有限责任公司</w:t>
      </w:r>
      <w:r>
        <w:rPr>
          <w:rFonts w:hint="eastAsia" w:ascii="宋体" w:hAnsi="宋体" w:eastAsia="宋体" w:cs="宋体"/>
          <w:color w:val="auto"/>
          <w:spacing w:val="-6"/>
          <w:sz w:val="24"/>
          <w:szCs w:val="24"/>
          <w:highlight w:val="none"/>
          <w:lang w:eastAsia="zh-CN"/>
        </w:rPr>
        <w:t>2026年-2028年包装机组机械备件框架协议采购项目</w:t>
      </w:r>
      <w:r>
        <w:rPr>
          <w:rFonts w:ascii="宋体" w:hAnsi="宋体" w:eastAsia="宋体" w:cs="宋体"/>
          <w:color w:val="auto"/>
          <w:sz w:val="24"/>
          <w:szCs w:val="24"/>
          <w:highlight w:val="none"/>
        </w:rPr>
        <w:t>：</w:t>
      </w:r>
    </w:p>
    <w:p w14:paraId="1D28386B">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0E03AF">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（二）</w:t>
      </w:r>
      <w:r>
        <w:rPr>
          <w:rFonts w:hint="eastAsia" w:ascii="宋体" w:hAnsi="宋体" w:eastAsia="宋体" w:cs="Times New Roman"/>
          <w:color w:val="auto"/>
          <w:sz w:val="24"/>
          <w:szCs w:val="24"/>
          <w:highlight w:val="none"/>
          <w:lang w:val="zh-CN"/>
        </w:rPr>
        <w:t>投标人具有有效的营业执照或其他法定资格证明。</w:t>
      </w:r>
    </w:p>
    <w:p w14:paraId="741DC018">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w:t>
      </w:r>
      <w:r>
        <w:rPr>
          <w:rFonts w:hint="eastAsia" w:ascii="宋体" w:hAnsi="宋体" w:eastAsia="宋体" w:cs="Times New Roman"/>
          <w:color w:val="auto"/>
          <w:sz w:val="24"/>
          <w:szCs w:val="24"/>
          <w:highlight w:val="none"/>
          <w:lang w:val="zh-CN"/>
        </w:rPr>
        <w:t>投标人必须是中国烟草机械零配件交易监管网正式运行的供应商。</w:t>
      </w:r>
    </w:p>
    <w:p w14:paraId="001987F1">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四</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投标人及其法定代表人、主要负责人至投标截止日前三年内（成立时间不足三年的，自成立时间起）无行贿行为记录（以中国裁判文书网上生效裁判文书的查询结果为准）。</w:t>
      </w:r>
    </w:p>
    <w:p w14:paraId="4830431C">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）投标人法定代表人、主要负责人为同一人或者存在控股、管理关系的不同单位，不得参加同一标段投标或者未划分标段的同一招标项目投标，否则，相关投标无效。</w:t>
      </w:r>
    </w:p>
    <w:p w14:paraId="4D5DF8D8">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9FFC54">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七</w:t>
      </w:r>
      <w:r>
        <w:rPr>
          <w:rFonts w:hint="eastAsia" w:ascii="宋体" w:hAnsi="宋体" w:eastAsia="宋体" w:cs="Times New Roman"/>
          <w:color w:val="auto"/>
          <w:sz w:val="24"/>
          <w:szCs w:val="24"/>
          <w:highlight w:val="none"/>
        </w:rPr>
        <w:t xml:space="preserve">）招标人干部职工投资入股的企业，不得参与本项目投标。（提供承诺书）  </w:t>
      </w:r>
    </w:p>
    <w:p w14:paraId="630997F5">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八</w:t>
      </w:r>
      <w:r>
        <w:rPr>
          <w:rFonts w:hint="eastAsia" w:ascii="宋体" w:hAnsi="宋体" w:eastAsia="宋体" w:cs="Times New Roman"/>
          <w:color w:val="auto"/>
          <w:sz w:val="24"/>
          <w:szCs w:val="24"/>
          <w:highlight w:val="none"/>
        </w:rPr>
        <w:t>）本项目不接受违法分包或转包。</w:t>
      </w:r>
    </w:p>
    <w:p w14:paraId="3B6E3639">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rPr>
        <w:t>）本项目不允许联合体投标。</w:t>
      </w:r>
    </w:p>
    <w:p w14:paraId="48F98590">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b/>
          <w:bCs/>
          <w:color w:val="auto"/>
          <w:sz w:val="24"/>
          <w:szCs w:val="24"/>
          <w:highlight w:val="none"/>
        </w:rPr>
      </w:pPr>
      <w:bookmarkStart w:id="4" w:name="_Toc24661"/>
      <w:r>
        <w:rPr>
          <w:rFonts w:hint="eastAsia" w:ascii="宋体" w:hAnsi="宋体" w:eastAsia="宋体" w:cs="宋体"/>
          <w:b/>
          <w:bCs/>
          <w:color w:val="auto"/>
          <w:sz w:val="24"/>
          <w:szCs w:val="24"/>
          <w:highlight w:val="none"/>
        </w:rPr>
        <w:t>四、招标文件的获取</w:t>
      </w:r>
      <w:bookmarkEnd w:id="4"/>
    </w:p>
    <w:p w14:paraId="5CCF4D32">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16</w:t>
      </w:r>
      <w:bookmarkStart w:id="10" w:name="_GoBack"/>
      <w:bookmarkEnd w:id="10"/>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058765FA">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p>
    <w:p w14:paraId="706E8FC6">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auto"/>
          <w:sz w:val="24"/>
          <w:szCs w:val="24"/>
          <w:highlight w:val="none"/>
        </w:rPr>
      </w:pPr>
      <w:bookmarkStart w:id="5" w:name="_Toc28237"/>
      <w:r>
        <w:rPr>
          <w:rFonts w:hint="eastAsia" w:ascii="宋体" w:hAnsi="宋体" w:eastAsia="宋体" w:cs="宋体"/>
          <w:b/>
          <w:bCs/>
          <w:color w:val="auto"/>
          <w:sz w:val="24"/>
          <w:szCs w:val="24"/>
          <w:highlight w:val="none"/>
        </w:rPr>
        <w:t>五、投标文件的递交</w:t>
      </w:r>
      <w:bookmarkEnd w:id="5"/>
    </w:p>
    <w:p w14:paraId="2F7394F6">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05</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 xml:space="preserve"> </w:t>
      </w:r>
    </w:p>
    <w:p w14:paraId="1C602B35">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rPr>
        <w:t>400-903-3236</w:t>
      </w:r>
      <w:r>
        <w:rPr>
          <w:rFonts w:ascii="宋体" w:hAnsi="宋体" w:eastAsia="宋体" w:cs="宋体"/>
          <w:color w:val="auto"/>
          <w:sz w:val="24"/>
          <w:szCs w:val="24"/>
          <w:highlight w:val="none"/>
        </w:rPr>
        <w:t>进行咨询。</w:t>
      </w:r>
    </w:p>
    <w:p w14:paraId="253CBCD5">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auto"/>
          <w:sz w:val="24"/>
          <w:szCs w:val="24"/>
          <w:highlight w:val="none"/>
        </w:rPr>
      </w:pPr>
      <w:bookmarkStart w:id="6" w:name="_Toc23967"/>
      <w:r>
        <w:rPr>
          <w:rFonts w:hint="eastAsia" w:ascii="宋体" w:hAnsi="宋体" w:eastAsia="宋体" w:cs="宋体"/>
          <w:b/>
          <w:bCs/>
          <w:color w:val="auto"/>
          <w:sz w:val="24"/>
          <w:szCs w:val="24"/>
          <w:highlight w:val="none"/>
        </w:rPr>
        <w:t>六、开标时间及地点</w:t>
      </w:r>
      <w:bookmarkEnd w:id="6"/>
    </w:p>
    <w:p w14:paraId="017B6149">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05</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p>
    <w:p w14:paraId="452737A6">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开标地点及方式：</w:t>
      </w:r>
      <w:r>
        <w:rPr>
          <w:rFonts w:hint="eastAsia" w:ascii="宋体" w:hAnsi="宋体" w:cs="宋体"/>
          <w:color w:val="auto"/>
          <w:sz w:val="24"/>
          <w:szCs w:val="24"/>
          <w:highlight w:val="none"/>
        </w:rPr>
        <w:t>1.开标地点：中烟电子采购平台远程开标大厅。2.开标方式：本项目采用“远程不见面”开标方式，投标人应当在投标截止时间前，登录“电子采购平台”远程开标大厅，在线准时参加开标活动。本项目采取“集中解密”。</w:t>
      </w:r>
    </w:p>
    <w:p w14:paraId="3D9D5E99">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ascii="宋体" w:hAnsi="宋体" w:eastAsia="宋体" w:cs="宋体"/>
          <w:b/>
          <w:bCs/>
          <w:color w:val="auto"/>
          <w:sz w:val="24"/>
          <w:szCs w:val="24"/>
          <w:highlight w:val="none"/>
        </w:rPr>
      </w:pPr>
      <w:bookmarkStart w:id="7" w:name="_Toc20646"/>
      <w:r>
        <w:rPr>
          <w:rFonts w:hint="eastAsia" w:ascii="宋体" w:hAnsi="宋体" w:eastAsia="宋体" w:cs="宋体"/>
          <w:b/>
          <w:bCs/>
          <w:color w:val="auto"/>
          <w:sz w:val="24"/>
          <w:szCs w:val="24"/>
          <w:highlight w:val="none"/>
        </w:rPr>
        <w:t>七、其他公告内容</w:t>
      </w:r>
      <w:bookmarkEnd w:id="7"/>
    </w:p>
    <w:p w14:paraId="372C8DF8">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w:t>
      </w:r>
      <w:r>
        <w:rPr>
          <w:rFonts w:ascii="宋体" w:hAnsi="宋体" w:eastAsia="宋体" w:cs="宋体"/>
          <w:color w:val="auto"/>
          <w:highlight w:val="none"/>
        </w:rPr>
        <w:t>标书费汇至如下账户：</w:t>
      </w:r>
    </w:p>
    <w:p w14:paraId="5147D4EC">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收款单位：内蒙古协众工程项目管理有限责任公司</w:t>
      </w:r>
    </w:p>
    <w:p w14:paraId="7549859E">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开户银行：工商银行呼和浩特锡林路南口支行</w:t>
      </w:r>
    </w:p>
    <w:p w14:paraId="0BAC445F">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账号：0602115619100011928</w:t>
      </w:r>
    </w:p>
    <w:p w14:paraId="7D1CD060">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行号：102191011567</w:t>
      </w:r>
    </w:p>
    <w:p w14:paraId="4F577D96">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备注：汇款凭证的用途栏或空白处应注明“</w:t>
      </w:r>
      <w:r>
        <w:rPr>
          <w:rFonts w:hint="eastAsia" w:ascii="宋体" w:hAnsi="宋体" w:eastAsia="宋体" w:cs="宋体"/>
          <w:color w:val="auto"/>
          <w:highlight w:val="none"/>
          <w:lang w:eastAsia="zh-CN"/>
        </w:rPr>
        <w:t>2026年-2028年包装机组机械备件框架协议采购项目</w:t>
      </w:r>
      <w:r>
        <w:rPr>
          <w:rFonts w:ascii="宋体" w:hAnsi="宋体" w:eastAsia="宋体" w:cs="宋体"/>
          <w:color w:val="auto"/>
          <w:highlight w:val="none"/>
        </w:rPr>
        <w:t>标书费”。</w:t>
      </w:r>
    </w:p>
    <w:p w14:paraId="2B0E2D42">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w:t>
      </w:r>
      <w:r>
        <w:rPr>
          <w:rFonts w:hint="eastAsia" w:ascii="宋体" w:hAnsi="宋体" w:eastAsia="宋体" w:cs="宋体"/>
          <w:color w:val="auto"/>
          <w:highlight w:val="none"/>
          <w:lang w:val="en-US" w:eastAsia="zh-CN"/>
        </w:rPr>
        <w:t>二</w:t>
      </w:r>
      <w:r>
        <w:rPr>
          <w:rFonts w:ascii="宋体" w:hAnsi="宋体" w:eastAsia="宋体" w:cs="宋体"/>
          <w:color w:val="auto"/>
          <w:highlight w:val="none"/>
        </w:rPr>
        <w:t>）招标公告发布媒介</w:t>
      </w:r>
    </w:p>
    <w:p w14:paraId="1A4199B0">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中国招标投标公共服务平台（http://www.cebpubservice.com）</w:t>
      </w:r>
    </w:p>
    <w:p w14:paraId="709FCEBF">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内蒙古招标投标公共服务平台（http://zbgg.nmgztb.com.cn/）</w:t>
      </w:r>
    </w:p>
    <w:p w14:paraId="2AF355D7">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中烟电子采购平台（http://cgjy.tobacco.com.cn）</w:t>
      </w:r>
    </w:p>
    <w:p w14:paraId="4700B3FD">
      <w:pPr>
        <w:pStyle w:val="3"/>
        <w:keepNext w:val="0"/>
        <w:keepLines w:val="0"/>
        <w:pageBreakBefore w:val="0"/>
        <w:shd w:val="clear" w:color="auto"/>
        <w:kinsoku/>
        <w:wordWrap/>
        <w:overflowPunct/>
        <w:topLinePunct w:val="0"/>
        <w:autoSpaceDE/>
        <w:autoSpaceDN/>
        <w:bidi w:val="0"/>
        <w:adjustRightInd/>
        <w:snapToGrid/>
        <w:spacing w:before="0" w:beforeAutospacing="0" w:after="0" w:afterAutospacing="0" w:line="520" w:lineRule="exact"/>
        <w:ind w:firstLine="420"/>
        <w:jc w:val="both"/>
        <w:textAlignment w:val="baseline"/>
        <w:rPr>
          <w:rFonts w:ascii="宋体" w:hAnsi="宋体" w:eastAsia="宋体" w:cs="宋体"/>
          <w:color w:val="auto"/>
          <w:kern w:val="2"/>
          <w:highlight w:val="none"/>
        </w:rPr>
      </w:pPr>
      <w:r>
        <w:rPr>
          <w:rFonts w:ascii="宋体" w:hAnsi="宋体" w:eastAsia="宋体" w:cs="宋体"/>
          <w:color w:val="auto"/>
          <w:kern w:val="2"/>
          <w:highlight w:val="none"/>
        </w:rPr>
        <w:t>内蒙古昆明卷烟有限责任公司（http://www.imkcc.com）</w:t>
      </w:r>
    </w:p>
    <w:p w14:paraId="17CB84D8">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textAlignment w:val="auto"/>
        <w:outlineLvl w:val="1"/>
        <w:rPr>
          <w:rFonts w:hint="eastAsia" w:ascii="宋体" w:hAnsi="宋体" w:eastAsia="宋体" w:cs="宋体"/>
          <w:b w:val="0"/>
          <w:bCs w:val="0"/>
          <w:color w:val="auto"/>
          <w:sz w:val="24"/>
          <w:szCs w:val="24"/>
          <w:highlight w:val="none"/>
        </w:rPr>
      </w:pPr>
      <w:bookmarkStart w:id="8" w:name="_Toc20104"/>
      <w:r>
        <w:rPr>
          <w:rFonts w:hint="eastAsia" w:ascii="宋体" w:hAnsi="宋体" w:eastAsia="宋体" w:cs="宋体"/>
          <w:b w:val="0"/>
          <w:bCs w:val="0"/>
          <w:color w:val="auto"/>
          <w:sz w:val="24"/>
          <w:szCs w:val="24"/>
          <w:highlight w:val="none"/>
        </w:rPr>
        <w:t>中国烟草机械零配件交易监管网(https://www.ctmc.net/)</w:t>
      </w:r>
    </w:p>
    <w:p w14:paraId="6BE4C901">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八、监督部门</w:t>
      </w:r>
      <w:bookmarkEnd w:id="8"/>
    </w:p>
    <w:p w14:paraId="66F75358">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14:paraId="1F78BCFD">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bCs/>
          <w:color w:val="auto"/>
          <w:sz w:val="24"/>
          <w:szCs w:val="24"/>
          <w:highlight w:val="none"/>
        </w:rPr>
      </w:pPr>
      <w:bookmarkStart w:id="9" w:name="_Toc16941"/>
      <w:r>
        <w:rPr>
          <w:rFonts w:hint="eastAsia" w:ascii="宋体" w:hAnsi="宋体" w:eastAsia="宋体" w:cs="宋体"/>
          <w:b/>
          <w:bCs/>
          <w:color w:val="auto"/>
          <w:sz w:val="24"/>
          <w:szCs w:val="24"/>
          <w:highlight w:val="none"/>
        </w:rPr>
        <w:t>九、联系方式</w:t>
      </w:r>
      <w:bookmarkEnd w:id="9"/>
    </w:p>
    <w:p w14:paraId="115318F7">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招标人：内蒙古昆明卷烟有限责任公司</w:t>
      </w:r>
    </w:p>
    <w:p w14:paraId="32B7729D">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0E449DA2">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联系人：柳先生</w:t>
      </w:r>
    </w:p>
    <w:p w14:paraId="1DAA9684">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电话：0471-4348541</w:t>
      </w:r>
    </w:p>
    <w:p w14:paraId="017935F7">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招标代理机构：内蒙古协众工程项目管理有限责任公司</w:t>
      </w:r>
    </w:p>
    <w:p w14:paraId="2C22362B">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地址：呼和浩特市赛罕区锡林南路恩和大厦11层1102室</w:t>
      </w:r>
    </w:p>
    <w:p w14:paraId="0A350C0E">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联系人：张晓艳、耿智伟、</w:t>
      </w:r>
      <w:r>
        <w:rPr>
          <w:rFonts w:hint="eastAsia" w:ascii="宋体" w:hAnsi="宋体" w:eastAsia="宋体" w:cs="宋体"/>
          <w:color w:val="auto"/>
          <w:sz w:val="24"/>
          <w:szCs w:val="24"/>
          <w:highlight w:val="none"/>
          <w:lang w:val="en-US" w:eastAsia="zh-CN"/>
        </w:rPr>
        <w:t>纪玥霞</w:t>
      </w:r>
    </w:p>
    <w:p w14:paraId="101F4094">
      <w:pPr>
        <w:keepNext w:val="0"/>
        <w:keepLines w:val="0"/>
        <w:pageBreakBefore w:val="0"/>
        <w:shd w:val="clear"/>
        <w:kinsoku/>
        <w:wordWrap/>
        <w:overflowPunct/>
        <w:topLinePunct w:val="0"/>
        <w:autoSpaceDE/>
        <w:autoSpaceDN/>
        <w:bidi w:val="0"/>
        <w:adjustRightInd/>
        <w:snapToGrid/>
        <w:spacing w:line="5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电话：0471-62</w:t>
      </w:r>
      <w:r>
        <w:rPr>
          <w:rFonts w:hint="eastAsia" w:ascii="宋体" w:hAnsi="宋体" w:eastAsia="宋体" w:cs="宋体"/>
          <w:color w:val="auto"/>
          <w:sz w:val="24"/>
          <w:szCs w:val="24"/>
          <w:highlight w:val="none"/>
          <w:lang w:val="en-US" w:eastAsia="zh-CN"/>
        </w:rPr>
        <w:t>35886</w:t>
      </w:r>
    </w:p>
    <w:p w14:paraId="124807C6">
      <w:pPr>
        <w:keepNext w:val="0"/>
        <w:keepLines w:val="0"/>
        <w:pageBreakBefore w:val="0"/>
        <w:shd w:val="clear"/>
        <w:kinsoku/>
        <w:wordWrap/>
        <w:overflowPunct/>
        <w:topLinePunct w:val="0"/>
        <w:autoSpaceDE/>
        <w:autoSpaceDN/>
        <w:bidi w:val="0"/>
        <w:adjustRightInd/>
        <w:snapToGrid/>
        <w:spacing w:line="520" w:lineRule="exact"/>
        <w:ind w:firstLine="480" w:firstLineChars="200"/>
      </w:pPr>
      <w:r>
        <w:rPr>
          <w:rFonts w:hint="eastAsia" w:ascii="宋体" w:hAnsi="宋体" w:eastAsia="宋体" w:cs="宋体"/>
          <w:color w:val="auto"/>
          <w:sz w:val="24"/>
          <w:szCs w:val="24"/>
          <w:highlight w:val="none"/>
        </w:rPr>
        <w:t>电子邮件：nmgxz0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@163.com</w:t>
      </w:r>
      <w:bookmarkEnd w:id="0"/>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FB2DF">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31D7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E31D7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1B0F12"/>
    <w:rsid w:val="0FCE2069"/>
    <w:rsid w:val="19274253"/>
    <w:rsid w:val="294A564C"/>
    <w:rsid w:val="49F06373"/>
    <w:rsid w:val="6E1B0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eastAsia="仿宋_GB2312"/>
      <w:sz w:val="18"/>
      <w:szCs w:val="18"/>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2430</Words>
  <Characters>2801</Characters>
  <Lines>0</Lines>
  <Paragraphs>0</Paragraphs>
  <TotalTime>1</TotalTime>
  <ScaleCrop>false</ScaleCrop>
  <LinksUpToDate>false</LinksUpToDate>
  <CharactersWithSpaces>2808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2026-07-08T06:49:00Z</dcterms:created>
  <dc:creator>Max</dc:creator>
  <cp:lastModifiedBy>Max</cp:lastModifiedBy>
  <dcterms:modified xsi:type="dcterms:W3CDTF">2026-07-08T09:04:26Z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B4407ED26F8C441FA2E8B410BD7CD638_13</vt:lpwstr>
  </property>
  <property fmtid="{D5CDD505-2E9C-101B-9397-08002B2CF9AE}" pid="4" name="KSOTemplateDocerSaveRecord">
    <vt:lpwstr>eyJoZGlkIjoiYmFmZTA3YTVjY2E2NTFmYzFhMTY1MGQzZGFmMzdmMmYiLCJ1c2VySWQiOiI0MDQ4NDU2NjMifQ==</vt:lpwstr>
  </property>
</Properties>
</file>